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E3E" w:rsidRPr="0007676D" w:rsidRDefault="00F17E3E" w:rsidP="006A26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676D">
        <w:rPr>
          <w:rFonts w:ascii="Times New Roman" w:hAnsi="Times New Roman" w:cs="Times New Roman"/>
          <w:b/>
          <w:sz w:val="28"/>
          <w:szCs w:val="28"/>
        </w:rPr>
        <w:t xml:space="preserve">Подскажите, в расчет больничного листа берется заработок за 2 полных календарных года? Или 730 дней до момента заболевания? </w:t>
      </w:r>
    </w:p>
    <w:p w:rsidR="00F17E3E" w:rsidRDefault="00F17E3E" w:rsidP="00F17E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7E3E" w:rsidRPr="00193037" w:rsidRDefault="00F17E3E" w:rsidP="006A267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037">
        <w:rPr>
          <w:rFonts w:ascii="Times New Roman" w:hAnsi="Times New Roman" w:cs="Times New Roman"/>
          <w:sz w:val="28"/>
          <w:szCs w:val="28"/>
        </w:rPr>
        <w:t xml:space="preserve"> В соответствии с п. 1 ст. 14 Федерального закона от 29.12.2006 N 255-ФЗ "Об обязательном социальном страховании на случай временной нетрудоспособности и в связи с материнством" </w:t>
      </w:r>
      <w:r w:rsidRPr="00193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пособие по временной нетрудоспособности исчисляется исходя из </w:t>
      </w:r>
      <w:hyperlink r:id="rId4" w:history="1">
        <w:r w:rsidRPr="0019303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среднего заработка</w:t>
        </w:r>
      </w:hyperlink>
      <w:r w:rsidRPr="0019303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застрахованного лица, рассчитанного за два календарных года, предшествующих году наступления временной нетрудоспособности,</w:t>
      </w:r>
      <w:r w:rsidRPr="00193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том числе за время работы (службы, иной деятельности) у другого страхователя (других страхователей).</w:t>
      </w:r>
    </w:p>
    <w:p w:rsidR="00F17E3E" w:rsidRPr="00193037" w:rsidRDefault="00F17E3E" w:rsidP="006A267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93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Средний дневной заработок для исчисления пособия по временной нетрудоспособности определяется путем деления суммы начисленного заработка за два календарных года, предшествующих году наступления временной нетрудоспособности на 730 (п. 3 ст. 14 </w:t>
      </w:r>
      <w:r w:rsidRPr="00193037">
        <w:rPr>
          <w:rFonts w:ascii="Times New Roman" w:hAnsi="Times New Roman" w:cs="Times New Roman"/>
          <w:sz w:val="28"/>
          <w:szCs w:val="28"/>
        </w:rPr>
        <w:t>Федерального закона от 29.12.2006 N 255-ФЗ).</w:t>
      </w:r>
    </w:p>
    <w:p w:rsidR="00F17E3E" w:rsidRPr="00193037" w:rsidRDefault="006A2679" w:rsidP="006A267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 </w:t>
      </w:r>
      <w:r w:rsidR="00F17E3E" w:rsidRPr="00193037">
        <w:rPr>
          <w:rFonts w:ascii="Times New Roman" w:hAnsi="Times New Roman" w:cs="Times New Roman"/>
          <w:sz w:val="28"/>
          <w:szCs w:val="28"/>
        </w:rPr>
        <w:t>пособие по временной нетрудоспособности по страховому случаю, наступившему в 2019 году</w:t>
      </w:r>
      <w:r w:rsidR="00F17E3E">
        <w:rPr>
          <w:rFonts w:ascii="Times New Roman" w:hAnsi="Times New Roman" w:cs="Times New Roman"/>
          <w:sz w:val="28"/>
          <w:szCs w:val="28"/>
        </w:rPr>
        <w:t>,</w:t>
      </w:r>
      <w:r w:rsidR="00F17E3E" w:rsidRPr="00193037">
        <w:rPr>
          <w:rFonts w:ascii="Times New Roman" w:hAnsi="Times New Roman" w:cs="Times New Roman"/>
          <w:sz w:val="28"/>
          <w:szCs w:val="28"/>
        </w:rPr>
        <w:t xml:space="preserve"> исчисляется путем деления </w:t>
      </w:r>
      <w:hyperlink r:id="rId5" w:history="1">
        <w:r w:rsidR="00F17E3E" w:rsidRPr="001930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среднего заработка</w:t>
        </w:r>
      </w:hyperlink>
      <w:r w:rsidR="00F17E3E" w:rsidRPr="00193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застрахованного лица, рассчитанного за 2017, 2018 годы на 730 календарных дней.</w:t>
      </w:r>
    </w:p>
    <w:p w:rsidR="00F17E3E" w:rsidRPr="00193037" w:rsidRDefault="00F17E3E" w:rsidP="006A267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19303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сообщаем, что при исчислении пособия по временной нетрудоспособности также учитываются продолжительность страхового стажа застрахованного лица и количество дней, приходящихся на период нетрудоспособности.</w:t>
      </w:r>
    </w:p>
    <w:p w:rsidR="00D53C85" w:rsidRDefault="006A2679"/>
    <w:sectPr w:rsidR="00D53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E3E"/>
    <w:rsid w:val="006A2679"/>
    <w:rsid w:val="009C658C"/>
    <w:rsid w:val="00B81338"/>
    <w:rsid w:val="00F1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3C1BCC-7DCC-4F46-A181-825DA9227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E3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6799756E5178D03B4B3860B40B72703D30FBBDAB64147C64BEE2EAF3E354667D7053FE1098F3CBB108E6EB158FDE5A42F39D19DF613D66860c3O" TargetMode="External"/><Relationship Id="rId4" Type="http://schemas.openxmlformats.org/officeDocument/2006/relationships/hyperlink" Target="consultantplus://offline/ref=46799756E5178D03B4B3860B40B72703D30FBBDAB64147C64BEE2EAF3E354667D7053FE1098F3CBB108E6EB158FDE5A42F39D19DF613D66860c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Лапшина Марина Васильевна</dc:creator>
  <cp:keywords/>
  <dc:description/>
  <cp:lastModifiedBy>Сидорова Наталья Александровна</cp:lastModifiedBy>
  <cp:revision>2</cp:revision>
  <dcterms:created xsi:type="dcterms:W3CDTF">2020-01-28T07:24:00Z</dcterms:created>
  <dcterms:modified xsi:type="dcterms:W3CDTF">2020-01-29T08:14:00Z</dcterms:modified>
</cp:coreProperties>
</file>