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21 апреля 2011 г. N 294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ОСОБЕННОСТЯХ ФИНАНСОВОГО ОБЕСПЕЧЕНИЯ,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НАЗНАЧЕНИЯ И ВЫПЛАТЫ В 2012 - 2015 ГОДАХ </w:t>
      </w:r>
      <w:proofErr w:type="gramStart"/>
      <w:r>
        <w:rPr>
          <w:rFonts w:ascii="Calibri" w:hAnsi="Calibri" w:cs="Calibri"/>
          <w:b/>
          <w:bCs/>
        </w:rPr>
        <w:t>ТЕРРИТОРИАЛЬНЫМИ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ОРГАНАМИ ФОНДА СОЦИАЛЬНОГО СТРАХОВАНИЯ РОССИЙСКОЙ ФЕДЕРАЦИИ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ЗАСТРАХОВАННЫМ ЛИЦАМ СТРАХОВОГО ОБЕСПЕЧЕНИЯ ПО </w:t>
      </w:r>
      <w:proofErr w:type="gramStart"/>
      <w:r>
        <w:rPr>
          <w:rFonts w:ascii="Calibri" w:hAnsi="Calibri" w:cs="Calibri"/>
          <w:b/>
          <w:bCs/>
        </w:rPr>
        <w:t>ОБЯЗАТЕЛЬНОМУ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СОЦИАЛЬНОМУ СТРАХОВАНИЮ НА СЛУЧАЙ ВРЕМЕННОЙ НЕТРУДОСПОСОБНОСТИ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В СВЯЗИ С МАТЕРИНСТВОМ И ПО </w:t>
      </w:r>
      <w:proofErr w:type="gramStart"/>
      <w:r>
        <w:rPr>
          <w:rFonts w:ascii="Calibri" w:hAnsi="Calibri" w:cs="Calibri"/>
          <w:b/>
          <w:bCs/>
        </w:rPr>
        <w:t>ОБЯЗАТЕЛЬНОМУ</w:t>
      </w:r>
      <w:proofErr w:type="gramEnd"/>
      <w:r>
        <w:rPr>
          <w:rFonts w:ascii="Calibri" w:hAnsi="Calibri" w:cs="Calibri"/>
          <w:b/>
          <w:bCs/>
        </w:rPr>
        <w:t xml:space="preserve"> СОЦИАЛЬНОМУ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СТРАХОВАНИЮ ОТ НЕСЧАСТНЫХ СЛУЧАЕВ НА ПРОИЗВОДСТВЕ 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ПРОФЕССИОНАЛЬНЫХ  ЗАБОЛЕВАНИЙ, ОСУЩЕСТВЛЕНИЯ ИНЫХ ВЫПЛАТ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ВОЗМЕЩЕНИЯ РАСХОДОВ СТРАХОВАТЕЛЯ НА ПРЕДУПРЕДИТЕЛЬНЫЕ МЕРЫ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ПО СОКРАЩЕНИЮ ПРОИЗВОДСТВЕННОГО ТРАВМАТИЗМА И </w:t>
      </w:r>
      <w:proofErr w:type="gramStart"/>
      <w:r>
        <w:rPr>
          <w:rFonts w:ascii="Calibri" w:hAnsi="Calibri" w:cs="Calibri"/>
          <w:b/>
          <w:bCs/>
        </w:rPr>
        <w:t>ПРОФЕССИОНАЛЬНЫХ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ЗАБОЛЕВАНИЙ РАБОТНИКОВ, А ТАКЖЕ ОБ ОСОБЕННОСТЯХ УПЛАТЫ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СТРАХОВЫХ ВЗНОСОВ  ПО ОБЯЗАТЕЛЬНОМУ СОЦИАЛЬНОМУ СТРАХОВАНИЮ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 СЛУЧАЙ ВРЕМЕННОЙ  НЕТРУДОСПОСОБНОСТИ И В СВЯЗИ </w:t>
      </w:r>
      <w:proofErr w:type="gramStart"/>
      <w:r>
        <w:rPr>
          <w:rFonts w:ascii="Calibri" w:hAnsi="Calibri" w:cs="Calibri"/>
          <w:b/>
          <w:bCs/>
        </w:rPr>
        <w:t>С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МАТЕРИНСТВОМ И ПО </w:t>
      </w:r>
      <w:proofErr w:type="gramStart"/>
      <w:r>
        <w:rPr>
          <w:rFonts w:ascii="Calibri" w:hAnsi="Calibri" w:cs="Calibri"/>
          <w:b/>
          <w:bCs/>
        </w:rPr>
        <w:t>ОБЯЗАТЕЛЬНОМУ</w:t>
      </w:r>
      <w:proofErr w:type="gramEnd"/>
      <w:r>
        <w:rPr>
          <w:rFonts w:ascii="Calibri" w:hAnsi="Calibri" w:cs="Calibri"/>
          <w:b/>
          <w:bCs/>
        </w:rPr>
        <w:t xml:space="preserve"> СОЦИАЛЬНОМУ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СТРАХОВАНИЮ ОТ НЕСЧАСТНЫХ СЛУЧАЕВ НА ПРОИЗВОДСТВЕ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ПРОФЕССИОНАЛЬНЫХ ЗАБОЛЕВАНИЙ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6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>,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18.12.2012 </w:t>
      </w:r>
      <w:hyperlink r:id="rId7" w:history="1">
        <w:r>
          <w:rPr>
            <w:rFonts w:ascii="Calibri" w:hAnsi="Calibri" w:cs="Calibri"/>
            <w:color w:val="0000FF"/>
          </w:rPr>
          <w:t>N 1327</w:t>
        </w:r>
      </w:hyperlink>
      <w:r>
        <w:rPr>
          <w:rFonts w:ascii="Calibri" w:hAnsi="Calibri" w:cs="Calibri"/>
        </w:rPr>
        <w:t xml:space="preserve">, от 25.03.2013 </w:t>
      </w:r>
      <w:hyperlink r:id="rId8" w:history="1">
        <w:r>
          <w:rPr>
            <w:rFonts w:ascii="Calibri" w:hAnsi="Calibri" w:cs="Calibri"/>
            <w:color w:val="0000FF"/>
          </w:rPr>
          <w:t>N 257</w:t>
        </w:r>
      </w:hyperlink>
      <w:r>
        <w:rPr>
          <w:rFonts w:ascii="Calibri" w:hAnsi="Calibri" w:cs="Calibri"/>
        </w:rPr>
        <w:t xml:space="preserve">, от 20.12.2013 </w:t>
      </w:r>
      <w:hyperlink r:id="rId9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>,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25.12.2014 </w:t>
      </w:r>
      <w:hyperlink r:id="rId10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Российской Федерации постановляет: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(преамбула в ред.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18.12.2012 N 1327)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 прилагаемые: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65" w:history="1">
        <w:proofErr w:type="gramStart"/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об особенностях назначения и выплаты в 2012 - 2015 годах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в субъектах Российской Федерации, участвующих в реализации пилотного проекта;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12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13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14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58" w:history="1">
        <w:proofErr w:type="gramStart"/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об особенностях назначения и выплаты в 2012 - 2015 годах застрахованным лицам пособия по временной нетрудоспособности в связи с несчастным случаем на производстве или профессиональным заболеванием, а также оплаты отпуска застрахованного лица (сверх ежегодного оплачиваемого отпуска, установленного законодательством Российской Федерации) на весь период лечения и проезда к месту лечения и обратно в субъектах Российской Федерации, участвующих в реализации пилотного проекта;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15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16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17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223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об особенностях возмещения расходов страхователя в 2012 - 2015 годах на предупредительные меры по сокращению производственного травматизма и профессиональных заболеваний работников в субъектах Российской Федерации, участвующих в реализации пилотного проекта;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18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19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20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253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об особенностях уплаты страховых взносов в 2012 - 2015 годах в Фонд </w:t>
      </w:r>
      <w:r>
        <w:rPr>
          <w:rFonts w:ascii="Calibri" w:hAnsi="Calibri" w:cs="Calibri"/>
        </w:rPr>
        <w:lastRenderedPageBreak/>
        <w:t>социального страхования Российской Федерации в субъектах Российской Федерации, участвующих в реализации пилотного проекта.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21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22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23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39"/>
      <w:bookmarkEnd w:id="1"/>
      <w:r>
        <w:rPr>
          <w:rFonts w:ascii="Calibri" w:hAnsi="Calibri" w:cs="Calibri"/>
        </w:rPr>
        <w:t>2. Установить, что в реализации пилотного проекта участвуют: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 1 января 2012 г. по 31 декабря 2015 г. - Карачаево-Черкесская Республика и Нижегородская область;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20.12.2013 </w:t>
      </w:r>
      <w:hyperlink r:id="rId24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25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 1 июля 2012 г. по 31 декабря 2015 г. - Астраханская, Курганская, Новгородская, Новосибирская, Тамбовская области и Хабаровский край;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20.12.2013 </w:t>
      </w:r>
      <w:hyperlink r:id="rId26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27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 1 января 2015 г. по 31 декабря 2015 г. - Республика Крым, г. Севастополь;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2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 1 июля 2015 г. по 31 декабря 2015 г. - Республика Татарстан, Белгородская, Ростовская и Самарская области.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2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 в ред. </w:t>
      </w:r>
      <w:hyperlink r:id="rId3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20.12.2011 N 1054)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Рекомендовать органам исполнительной власти субъектов Российской Федерации, предусмотренным </w:t>
      </w:r>
      <w:hyperlink w:anchor="Par39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настоящего Постановления, оказывать содействие территориальным органам Фонда социального страхования Российской Федерации в решении организационных вопросов, возникающих в ходе реализации пилотного проекта.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Настоящее Постановление вступает в силу с 1 июля 2011 г.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60"/>
      <w:bookmarkEnd w:id="2"/>
      <w:r>
        <w:rPr>
          <w:rFonts w:ascii="Calibri" w:hAnsi="Calibri" w:cs="Calibri"/>
        </w:rPr>
        <w:t>Утверждено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 апреля 2011 г. N 294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65"/>
      <w:bookmarkEnd w:id="3"/>
      <w:r>
        <w:rPr>
          <w:rFonts w:ascii="Calibri" w:hAnsi="Calibri" w:cs="Calibri"/>
          <w:b/>
          <w:bCs/>
        </w:rPr>
        <w:t>ПОЛОЖЕНИЕ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ОСОБЕННОСТЯХ НАЗНАЧЕНИЯ И ВЫПЛАТЫ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В 2012 - 2015 ГОДАХ ЗАСТРАХОВАННЫМ ЛИЦАМ </w:t>
      </w:r>
      <w:proofErr w:type="gramStart"/>
      <w:r>
        <w:rPr>
          <w:rFonts w:ascii="Calibri" w:hAnsi="Calibri" w:cs="Calibri"/>
          <w:b/>
          <w:bCs/>
        </w:rPr>
        <w:t>СТРАХОВОГО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ОБЕСПЕЧЕНИЯ ПО ОБЯЗАТЕЛЬНОМУ СОЦИАЛЬНОМУ СТРАХОВАНИЮ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СЛУЧАЙ ВРЕМЕННОЙ НЕТРУДОСПОСОБНОСТИ И В СВЯЗИ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 МАТЕРИНСТВОМ И ИНЫХ ВЫПЛАТ В СУБЪЕКТАХ </w:t>
      </w:r>
      <w:proofErr w:type="gramStart"/>
      <w:r>
        <w:rPr>
          <w:rFonts w:ascii="Calibri" w:hAnsi="Calibri" w:cs="Calibri"/>
          <w:b/>
          <w:bCs/>
        </w:rPr>
        <w:t>РОССИЙСКОЙ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ФЕДЕРАЦИИ, УЧАСТВУЮЩИХ В РЕАЛИЗАЦИИ ПИЛОТНОГО ПРОЕКТА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31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>,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20.12.2013 </w:t>
      </w:r>
      <w:hyperlink r:id="rId32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33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Настоящее Положение определяет особенности назначения и выплаты в 2012 - 2015 годах территориальными органами Фонда социального страхования Российской Федерации (далее - Фонд), находящимися на территории субъектов Российской Федерации, участвующих в реализации пилотного проекта (далее - территориальный орган Фонда), пособий по временной нетрудоспособности (за исключением пособий по временной нетрудоспособности в связи с несчастным случаем на производстве или профессиональным заболеванием), по беременности и </w:t>
      </w:r>
      <w:r>
        <w:rPr>
          <w:rFonts w:ascii="Calibri" w:hAnsi="Calibri" w:cs="Calibri"/>
        </w:rPr>
        <w:lastRenderedPageBreak/>
        <w:t>родам, единовременного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пособия женщинам, вставшим на учет в медицинских учреждениях в ранние сроки беременности, единовременного пособия при рождении ребенка, ежемесячного пособия по уходу за ребенком (далее - пособия) лицам, подлежащим обязательному социальному страхованию на случай временной нетрудоспособности и в связи с материнством, занятым у страхователей, зарегистрированных в территориальных органах Фонда (далее соответственно - застрахованные лица, страхователи), а также возмещения расходов страхователям на выплату социального</w:t>
      </w:r>
      <w:proofErr w:type="gramEnd"/>
      <w:r>
        <w:rPr>
          <w:rFonts w:ascii="Calibri" w:hAnsi="Calibri" w:cs="Calibri"/>
        </w:rPr>
        <w:t xml:space="preserve"> пособия на погребение, оплату 4 дополнительных выходных дней одному из родителей (опекуну, попечителю) для ухода за детьми-инвалидами и возмещения специализированной службе по вопросам похоронного дела стоимости услуг, предоставляемых согласно гарантированному перечню услуг по погребению, в субъектах Российской Федерации, участвующих в реализации пилотного проекта.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34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35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36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Настоящее Положение не распространяется на лиц, добровольно вступивших в правоотношения по обязательному социальному страхованию на случай временной нетрудоспособности и в связи с материнством.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80"/>
      <w:bookmarkEnd w:id="4"/>
      <w:r>
        <w:rPr>
          <w:rFonts w:ascii="Calibri" w:hAnsi="Calibri" w:cs="Calibri"/>
        </w:rPr>
        <w:t xml:space="preserve">2. При наступлении страхового случая застрахованное лицо (его уполномоченный представитель) обращается к страхователю по месту своей работы (службы, иной деятельности) с заявлением о выплате соответствующего вида пособия (далее - заявление) и документами, необходимыми для назначения и выплаты пособия в соответствии с законодательством Российской Федерации. </w:t>
      </w:r>
      <w:hyperlink r:id="rId37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заявления утверждается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отсутствия у застрахованного лица на день обращения к страхователю за пособием по временной нетрудоспособности, пособием по беременности и родам, ежемесячным пособием по уходу за ребенком справки (справок) о сумме заработка, необходимой для назначения указанных пособий, соответствующее пособие назначается территориальным органом </w:t>
      </w:r>
      <w:proofErr w:type="gramStart"/>
      <w:r>
        <w:rPr>
          <w:rFonts w:ascii="Calibri" w:hAnsi="Calibri" w:cs="Calibri"/>
        </w:rPr>
        <w:t>Фонда</w:t>
      </w:r>
      <w:proofErr w:type="gramEnd"/>
      <w:r>
        <w:rPr>
          <w:rFonts w:ascii="Calibri" w:hAnsi="Calibri" w:cs="Calibri"/>
        </w:rPr>
        <w:t xml:space="preserve"> на основании представленных страхователем документов или сведений, предусмотренных в соответствии с </w:t>
      </w:r>
      <w:hyperlink w:anchor="Par90" w:history="1">
        <w:r>
          <w:rPr>
            <w:rFonts w:ascii="Calibri" w:hAnsi="Calibri" w:cs="Calibri"/>
            <w:color w:val="0000FF"/>
          </w:rPr>
          <w:t>пунктом 4</w:t>
        </w:r>
      </w:hyperlink>
      <w:r>
        <w:rPr>
          <w:rFonts w:ascii="Calibri" w:hAnsi="Calibri" w:cs="Calibri"/>
        </w:rPr>
        <w:t xml:space="preserve"> настоящего Положения.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документов, необходимых для назначения и выплаты пособий, определяется в соответствии с федеральными законами "</w:t>
      </w:r>
      <w:hyperlink r:id="rId38" w:history="1">
        <w:r>
          <w:rPr>
            <w:rFonts w:ascii="Calibri" w:hAnsi="Calibri" w:cs="Calibri"/>
            <w:color w:val="0000FF"/>
          </w:rPr>
          <w:t>Об обязательном социальном страховании</w:t>
        </w:r>
      </w:hyperlink>
      <w:r>
        <w:rPr>
          <w:rFonts w:ascii="Calibri" w:hAnsi="Calibri" w:cs="Calibri"/>
        </w:rPr>
        <w:t xml:space="preserve"> на случай временной нетрудоспособности и в связи с материнством" и "</w:t>
      </w:r>
      <w:hyperlink r:id="rId39" w:history="1">
        <w:r>
          <w:rPr>
            <w:rFonts w:ascii="Calibri" w:hAnsi="Calibri" w:cs="Calibri"/>
            <w:color w:val="0000FF"/>
          </w:rPr>
          <w:t>О государственных пособиях</w:t>
        </w:r>
      </w:hyperlink>
      <w:r>
        <w:rPr>
          <w:rFonts w:ascii="Calibri" w:hAnsi="Calibri" w:cs="Calibri"/>
        </w:rPr>
        <w:t xml:space="preserve"> гражданам, имеющим детей".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перерасчета ранее назначенного пособия застрахованное лицо (его уполномоченный представитель) обращается к страхователю с заявлением о перерасчете ранее назначенного пособия (далее - заявление о перерасчете) и документами, необходимыми для такого перерасчета. Форма заявления о перерасчете утверждается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наступлении у застрахованного лица временной </w:t>
      </w:r>
      <w:proofErr w:type="gramStart"/>
      <w:r>
        <w:rPr>
          <w:rFonts w:ascii="Calibri" w:hAnsi="Calibri" w:cs="Calibri"/>
        </w:rPr>
        <w:t>нетрудоспособности</w:t>
      </w:r>
      <w:proofErr w:type="gramEnd"/>
      <w:r>
        <w:rPr>
          <w:rFonts w:ascii="Calibri" w:hAnsi="Calibri" w:cs="Calibri"/>
        </w:rPr>
        <w:t xml:space="preserve"> в результате установленного судом умышленного причинения вреда своему здоровью или попытки самоубийства либо вследствие совершения застрахованным лицом умышленного преступления к заявлению прилагаются также документы, подтверждающие указанные обстоятельства.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заявлению (заявлению о перерасчете) при его подаче уполномоченным представителем застрахованного лица прилагается документ, подтверждающий его полномочия.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 в ред. </w:t>
      </w:r>
      <w:hyperlink r:id="rId4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87"/>
      <w:bookmarkEnd w:id="5"/>
      <w:r>
        <w:rPr>
          <w:rFonts w:ascii="Calibri" w:hAnsi="Calibri" w:cs="Calibri"/>
        </w:rPr>
        <w:t xml:space="preserve">3. Страхователь не позднее 5 календарных дней со дня представления застрахованным лицом (его уполномоченным представителем) заявления и документов, указанных в </w:t>
      </w:r>
      <w:hyperlink w:anchor="Par80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Положения, представляет в территориальный орган Фонда по месту </w:t>
      </w:r>
      <w:proofErr w:type="gramStart"/>
      <w:r>
        <w:rPr>
          <w:rFonts w:ascii="Calibri" w:hAnsi="Calibri" w:cs="Calibri"/>
        </w:rPr>
        <w:t>регистрации</w:t>
      </w:r>
      <w:proofErr w:type="gramEnd"/>
      <w:r>
        <w:rPr>
          <w:rFonts w:ascii="Calibri" w:hAnsi="Calibri" w:cs="Calibri"/>
        </w:rPr>
        <w:t xml:space="preserve"> поступившие к нему заявления и документы, необходимые для назначения и выплаты соответствующих видов пособия, а также опись представленных заявлений и документов, составленную по </w:t>
      </w:r>
      <w:hyperlink r:id="rId4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представления застрахованным лицом (его уполномоченным представителем) заявления о перерасчете и справки (справок) о сумме заработка страхователь не позднее 5 календарных дней со дня получения заявления о перерасчете и справки (справок) о сумме заработка представляет их в территориальный орган Фонда по месту регистрации. Территориальным органом Фонда производится перерасчет назначенного пособия за все прошлое время, но не более чем за три года, предшествующих дню представления справки </w:t>
      </w:r>
      <w:r>
        <w:rPr>
          <w:rFonts w:ascii="Calibri" w:hAnsi="Calibri" w:cs="Calibri"/>
        </w:rPr>
        <w:lastRenderedPageBreak/>
        <w:t>(справок) о сумме заработка застрахованного лица.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а</w:t>
      </w:r>
      <w:proofErr w:type="gramEnd"/>
      <w:r>
        <w:rPr>
          <w:rFonts w:ascii="Calibri" w:hAnsi="Calibri" w:cs="Calibri"/>
        </w:rPr>
        <w:t xml:space="preserve">бзац введен </w:t>
      </w:r>
      <w:hyperlink r:id="rId4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90"/>
      <w:bookmarkEnd w:id="6"/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Страхователи, у которых среднесписочная численность физических лиц, в пользу которых производятся выплаты и иные вознаграждения, за предшествующий расчетный период превышает 25 человек, а также вновь созданные (в том числе при реорганизации) организации, у которых численность указанных физических лиц превышает данный предел, представляют в сроки, установленные </w:t>
      </w:r>
      <w:hyperlink w:anchor="Par87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настоящего Положения, в территориальный орган Фонда по месту регистрации сведения, необходимые для назначения</w:t>
      </w:r>
      <w:proofErr w:type="gramEnd"/>
      <w:r>
        <w:rPr>
          <w:rFonts w:ascii="Calibri" w:hAnsi="Calibri" w:cs="Calibri"/>
        </w:rPr>
        <w:t xml:space="preserve"> и выплаты соответствующего вида пособия (далее - реестр сведений), в электронной форме по форматам, установленным Фондом. Формы реестров сведений и порядок их заполнения утверждаются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4 в ред. </w:t>
      </w:r>
      <w:hyperlink r:id="rId4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4(1). </w:t>
      </w:r>
      <w:proofErr w:type="gramStart"/>
      <w:r>
        <w:rPr>
          <w:rFonts w:ascii="Calibri" w:hAnsi="Calibri" w:cs="Calibri"/>
        </w:rPr>
        <w:t xml:space="preserve">Страхователи, у которых среднесписочная численность физических лиц, в пользу которых производятся выплаты и иные вознаграждения, за предшествующий расчетный период составляет 25 человек и менее, а также вновь созданные (в том числе при реорганизации) организации с указанной численностью физических лиц вправе представлять в территориальный орган Фонда сведения, необходимые для назначения и выплаты соответствующего вида пособия, в порядке, установленном </w:t>
      </w:r>
      <w:hyperlink w:anchor="Par90" w:history="1">
        <w:r>
          <w:rPr>
            <w:rFonts w:ascii="Calibri" w:hAnsi="Calibri" w:cs="Calibri"/>
            <w:color w:val="0000FF"/>
          </w:rPr>
          <w:t>пунктом 4</w:t>
        </w:r>
      </w:hyperlink>
      <w:r>
        <w:rPr>
          <w:rFonts w:ascii="Calibri" w:hAnsi="Calibri" w:cs="Calibri"/>
        </w:rPr>
        <w:t xml:space="preserve"> настоящего</w:t>
      </w:r>
      <w:proofErr w:type="gramEnd"/>
      <w:r>
        <w:rPr>
          <w:rFonts w:ascii="Calibri" w:hAnsi="Calibri" w:cs="Calibri"/>
        </w:rPr>
        <w:t xml:space="preserve"> Положения.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4(1)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44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4(2). </w:t>
      </w:r>
      <w:proofErr w:type="gramStart"/>
      <w:r>
        <w:rPr>
          <w:rFonts w:ascii="Calibri" w:hAnsi="Calibri" w:cs="Calibri"/>
        </w:rPr>
        <w:t>Страхователь в 3-дневный срок направляет в территориальный орган Фонда уведомление о прекращении права застрахованного лица на получение ежемесячного пособия по уходу за ребенком в случае прекращения с ним трудовых отношений, начала (возобновления) его работы на условиях полного рабочего дня, смерти его ребенка и в иных случаях прекращения обстоятельств, наличие которых явилось основанием для назначения и выплаты соответствующего пособия.</w:t>
      </w:r>
      <w:proofErr w:type="gramEnd"/>
      <w:r>
        <w:rPr>
          <w:rFonts w:ascii="Calibri" w:hAnsi="Calibri" w:cs="Calibri"/>
        </w:rPr>
        <w:t xml:space="preserve"> Форма такого уведомления утверждается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4(2)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4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96"/>
      <w:bookmarkEnd w:id="7"/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В случае прекращения страхователем деятельности, в том числе при невозможности установления его фактического местонахождения, на день обращения застрахованного лица в целях получения пособия застрахованное лицо (его уполномоченный представитель) вправе самостоятельно представить в территориальный орган Фонда по месту регистрации его работодателя в качестве страхователя заявление и документы, необходимые для назначения и выплаты соответствующего вида пособия.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Заявление и документы, необходимые для назначения и выплаты соответствующего вида пособия, представляются застрахованным лицом в сроки, установленные </w:t>
      </w:r>
      <w:hyperlink r:id="rId46" w:history="1">
        <w:r>
          <w:rPr>
            <w:rFonts w:ascii="Calibri" w:hAnsi="Calibri" w:cs="Calibri"/>
            <w:color w:val="0000FF"/>
          </w:rPr>
          <w:t>статьей 12</w:t>
        </w:r>
      </w:hyperlink>
      <w:r>
        <w:rPr>
          <w:rFonts w:ascii="Calibri" w:hAnsi="Calibri" w:cs="Calibri"/>
        </w:rPr>
        <w:t xml:space="preserve"> Федерального закона "Об обязательном социальном страховании на случай временной нетрудоспособности и в связи с материнством" и </w:t>
      </w:r>
      <w:hyperlink r:id="rId47" w:history="1">
        <w:r>
          <w:rPr>
            <w:rFonts w:ascii="Calibri" w:hAnsi="Calibri" w:cs="Calibri"/>
            <w:color w:val="0000FF"/>
          </w:rPr>
          <w:t>статьей 17.2</w:t>
        </w:r>
      </w:hyperlink>
      <w:r>
        <w:rPr>
          <w:rFonts w:ascii="Calibri" w:hAnsi="Calibri" w:cs="Calibri"/>
        </w:rPr>
        <w:t xml:space="preserve"> Федерального закона "О государственных пособиях гражданам, имеющим детей".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 xml:space="preserve">В случаях, указанных в </w:t>
      </w:r>
      <w:hyperlink r:id="rId48" w:history="1">
        <w:r>
          <w:rPr>
            <w:rFonts w:ascii="Calibri" w:hAnsi="Calibri" w:cs="Calibri"/>
            <w:color w:val="0000FF"/>
          </w:rPr>
          <w:t>пункте 1 части 1 статьи 5</w:t>
        </w:r>
      </w:hyperlink>
      <w:r>
        <w:rPr>
          <w:rFonts w:ascii="Calibri" w:hAnsi="Calibri" w:cs="Calibri"/>
        </w:rPr>
        <w:t xml:space="preserve"> Федерального закона "Об обязательном социальном страховании на случай временной нетрудоспособности и в связи с материнством", пособие по временной нетрудоспособности за первые 3 дня временной нетрудоспособности назначается и выплачивается страхователем за счет собственных средств, а за остальной период, начиная с 4 дня временной нетрудоспособности, - территориальным органом Фонда за счет средств бюджета</w:t>
      </w:r>
      <w:proofErr w:type="gramEnd"/>
      <w:r>
        <w:rPr>
          <w:rFonts w:ascii="Calibri" w:hAnsi="Calibri" w:cs="Calibri"/>
        </w:rPr>
        <w:t xml:space="preserve"> Фонда.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99"/>
      <w:bookmarkEnd w:id="8"/>
      <w:proofErr w:type="gramStart"/>
      <w:r>
        <w:rPr>
          <w:rFonts w:ascii="Calibri" w:hAnsi="Calibri" w:cs="Calibri"/>
        </w:rPr>
        <w:t xml:space="preserve">В случаях, указанных в </w:t>
      </w:r>
      <w:hyperlink r:id="rId49" w:history="1">
        <w:r>
          <w:rPr>
            <w:rFonts w:ascii="Calibri" w:hAnsi="Calibri" w:cs="Calibri"/>
            <w:color w:val="0000FF"/>
          </w:rPr>
          <w:t>частях 4</w:t>
        </w:r>
      </w:hyperlink>
      <w:r>
        <w:rPr>
          <w:rFonts w:ascii="Calibri" w:hAnsi="Calibri" w:cs="Calibri"/>
        </w:rPr>
        <w:t xml:space="preserve"> и </w:t>
      </w:r>
      <w:hyperlink r:id="rId50" w:history="1">
        <w:r>
          <w:rPr>
            <w:rFonts w:ascii="Calibri" w:hAnsi="Calibri" w:cs="Calibri"/>
            <w:color w:val="0000FF"/>
          </w:rPr>
          <w:t>5 статьи 3</w:t>
        </w:r>
      </w:hyperlink>
      <w:r>
        <w:rPr>
          <w:rFonts w:ascii="Calibri" w:hAnsi="Calibri" w:cs="Calibri"/>
        </w:rPr>
        <w:t xml:space="preserve"> Федерального закона "Об обязательном социальном страховании на случай временной нетрудоспособности и в связи с материнством", когда финансовое обеспечение дополнительных расходов страхователя на выплату пособия по временной нетрудоспособности осуществляется за счет межбюджетных трансфертов из федерального бюджета, предоставляемых бюджету Фонда, страхователь дополнительно к документам, указанным в </w:t>
      </w:r>
      <w:hyperlink w:anchor="Par87" w:history="1">
        <w:r>
          <w:rPr>
            <w:rFonts w:ascii="Calibri" w:hAnsi="Calibri" w:cs="Calibri"/>
            <w:color w:val="0000FF"/>
          </w:rPr>
          <w:t>пунктах 3</w:t>
        </w:r>
      </w:hyperlink>
      <w:r>
        <w:rPr>
          <w:rFonts w:ascii="Calibri" w:hAnsi="Calibri" w:cs="Calibri"/>
        </w:rPr>
        <w:t xml:space="preserve"> и </w:t>
      </w:r>
      <w:hyperlink w:anchor="Par90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 настоящего Положения</w:t>
      </w:r>
      <w:proofErr w:type="gramEnd"/>
      <w:r>
        <w:rPr>
          <w:rFonts w:ascii="Calibri" w:hAnsi="Calibri" w:cs="Calibri"/>
        </w:rPr>
        <w:t xml:space="preserve">, представляет </w:t>
      </w:r>
      <w:proofErr w:type="gramStart"/>
      <w:r>
        <w:rPr>
          <w:rFonts w:ascii="Calibri" w:hAnsi="Calibri" w:cs="Calibri"/>
        </w:rPr>
        <w:t>в территориальный орган Фонда по месту регистрации заявление о возмещении расходов на выплату пособия по временной нетрудоспособности</w:t>
      </w:r>
      <w:proofErr w:type="gramEnd"/>
      <w:r>
        <w:rPr>
          <w:rFonts w:ascii="Calibri" w:hAnsi="Calibri" w:cs="Calibri"/>
        </w:rPr>
        <w:t xml:space="preserve">. </w:t>
      </w:r>
      <w:hyperlink r:id="rId51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этого заявления утверждается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100"/>
      <w:bookmarkEnd w:id="9"/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 xml:space="preserve">В случае представления в территориальный орган Фонда не в полном объеме документов или сведений, необходимых для назначения и выплаты соответствующего вида пособия, территориальный орган Фонда в течение 5 рабочих дней со дня их получения направляет (вручает) страхователю (либо застрахованному лицу (его уполномоченному представителю) - в </w:t>
      </w:r>
      <w:r>
        <w:rPr>
          <w:rFonts w:ascii="Calibri" w:hAnsi="Calibri" w:cs="Calibri"/>
        </w:rPr>
        <w:lastRenderedPageBreak/>
        <w:t xml:space="preserve">случае, указанном в </w:t>
      </w:r>
      <w:hyperlink w:anchor="Par96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Положения) извещение о представлении недостающих документов или сведений (далее - извещение</w:t>
      </w:r>
      <w:proofErr w:type="gramEnd"/>
      <w:r>
        <w:rPr>
          <w:rFonts w:ascii="Calibri" w:hAnsi="Calibri" w:cs="Calibri"/>
        </w:rPr>
        <w:t xml:space="preserve">) по </w:t>
      </w:r>
      <w:hyperlink r:id="rId52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Извещение направляется (вручается) страхователю, а в случае, указанном в </w:t>
      </w:r>
      <w:hyperlink w:anchor="Par96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Положения, - застрахованному лицу (его уполномоченному представителю) в установленном порядке и считается полученным по истечении 6 рабочих дней со дня направления заказного письма.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Недостающие документы или сведения представляются страхователем, а в случае, указанном в </w:t>
      </w:r>
      <w:hyperlink w:anchor="Par96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Положения, - застрахованным лицом (его уполномоченным представителем) в территориальный орган Фонда в течение 5 рабочих дней </w:t>
      </w:r>
      <w:proofErr w:type="gramStart"/>
      <w:r>
        <w:rPr>
          <w:rFonts w:ascii="Calibri" w:hAnsi="Calibri" w:cs="Calibri"/>
        </w:rPr>
        <w:t>с даты получения</w:t>
      </w:r>
      <w:proofErr w:type="gramEnd"/>
      <w:r>
        <w:rPr>
          <w:rFonts w:ascii="Calibri" w:hAnsi="Calibri" w:cs="Calibri"/>
        </w:rPr>
        <w:t xml:space="preserve"> извещения.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Страхователю, представившему в территориальный орган Фонда реестр сведений в электронной форме не в полном объеме, страховщик в течение 5 рабочих дней со дня его получения направляет извещение о представлении недостающих сведений в электронной форме.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5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получении извещения о представлении недостающих сведений страхователь подтверждает в электронной форме его получение в течение одного рабочего дня со дня получения такого извещения. В случае отсутствия подтверждения получения извещения территориальный орган Фонда в течение 3 рабочих дней со дня истечения срока, установленного для подтверждения его получения, направляет страхователю такое извещение заказным письмом.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а</w:t>
      </w:r>
      <w:proofErr w:type="gramEnd"/>
      <w:r>
        <w:rPr>
          <w:rFonts w:ascii="Calibri" w:hAnsi="Calibri" w:cs="Calibri"/>
        </w:rPr>
        <w:t xml:space="preserve">бзац введен </w:t>
      </w:r>
      <w:hyperlink r:id="rId5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109"/>
      <w:bookmarkEnd w:id="10"/>
      <w:r>
        <w:rPr>
          <w:rFonts w:ascii="Calibri" w:hAnsi="Calibri" w:cs="Calibri"/>
        </w:rPr>
        <w:t xml:space="preserve">8. После получения заявления и документов, необходимых для назначения и выплаты соответствующего вида пособия, либо реестра сведений территориальный орган Фонда в течение 10 календарных дней со дня их получения принимает решение о назначении и выплате пособий. </w:t>
      </w:r>
      <w:proofErr w:type="gramStart"/>
      <w:r>
        <w:rPr>
          <w:rFonts w:ascii="Calibri" w:hAnsi="Calibri" w:cs="Calibri"/>
        </w:rPr>
        <w:t xml:space="preserve">При поступлении в территориальный орган Фонда заявления, предусмотренного </w:t>
      </w:r>
      <w:hyperlink w:anchor="Par99" w:history="1">
        <w:r>
          <w:rPr>
            <w:rFonts w:ascii="Calibri" w:hAnsi="Calibri" w:cs="Calibri"/>
            <w:color w:val="0000FF"/>
          </w:rPr>
          <w:t>абзацем вторым пункта 6</w:t>
        </w:r>
      </w:hyperlink>
      <w:r>
        <w:rPr>
          <w:rFonts w:ascii="Calibri" w:hAnsi="Calibri" w:cs="Calibri"/>
        </w:rPr>
        <w:t xml:space="preserve"> настоящего Положения, территориальный орган Фонда в указанный срок принимает решение о возмещении расходов на выплату пособия по временной нетрудоспособности за счет межбюджетных трансфертов из федерального бюджета, предоставляемых на соответствующие цели бюджету Фонда, и в течение 2 рабочих дней со дня принятия решения перечисляет средства на расчетный счет страхователя</w:t>
      </w:r>
      <w:proofErr w:type="gramEnd"/>
      <w:r>
        <w:rPr>
          <w:rFonts w:ascii="Calibri" w:hAnsi="Calibri" w:cs="Calibri"/>
        </w:rPr>
        <w:t>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случае выявления территориальным органом Фонда нарушений установленного </w:t>
      </w:r>
      <w:hyperlink r:id="rId57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выдачи, продления и оформления медицинской организацией или страхователем </w:t>
      </w:r>
      <w:hyperlink r:id="rId58" w:history="1">
        <w:r>
          <w:rPr>
            <w:rFonts w:ascii="Calibri" w:hAnsi="Calibri" w:cs="Calibri"/>
            <w:color w:val="0000FF"/>
          </w:rPr>
          <w:t>листка</w:t>
        </w:r>
      </w:hyperlink>
      <w:r>
        <w:rPr>
          <w:rFonts w:ascii="Calibri" w:hAnsi="Calibri" w:cs="Calibri"/>
        </w:rPr>
        <w:t xml:space="preserve"> нетрудоспособности территориальный орган Фонда в течение 5 рабочих дней со дня получения листка нетрудоспособности направляет (вручает) страхователю, а в случае, указанном в </w:t>
      </w:r>
      <w:hyperlink w:anchor="Par96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Положения, - застрахованному лицу (его уполномоченному представителю) в установленном порядке извещение с указанием перечня необходимых исправлений и листок</w:t>
      </w:r>
      <w:proofErr w:type="gramEnd"/>
      <w:r>
        <w:rPr>
          <w:rFonts w:ascii="Calibri" w:hAnsi="Calibri" w:cs="Calibri"/>
        </w:rPr>
        <w:t xml:space="preserve"> нетрудоспособности для внесения в него соответствующих исправлений. Форма извещения утверждается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5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Территориальный орган Фонда в течение 3 рабочих дней со дня получения исправленного листка нетрудоспособности принимает решение о назначении и выплате пособия при наличии документов, необходимых для назначения и выплаты соответствующего вида пособия.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поступлении в территориальный орган Фонда документов или сведений, подтверждающих наличие оснований для отказа в назначении пособия по временной нетрудоспособности, предусмотренных </w:t>
      </w:r>
      <w:hyperlink r:id="rId60" w:history="1">
        <w:r>
          <w:rPr>
            <w:rFonts w:ascii="Calibri" w:hAnsi="Calibri" w:cs="Calibri"/>
            <w:color w:val="0000FF"/>
          </w:rPr>
          <w:t>частью 2 статьи 9</w:t>
        </w:r>
      </w:hyperlink>
      <w:r>
        <w:rPr>
          <w:rFonts w:ascii="Calibri" w:hAnsi="Calibri" w:cs="Calibri"/>
        </w:rPr>
        <w:t xml:space="preserve"> Федерального закона "Об обязательном социальном страховании на случай временной нетрудоспособности и в связи с материнством", территориальный орган Фонда выносит мотивированное решение о таком отказе. </w:t>
      </w:r>
      <w:hyperlink r:id="rId61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решения об отказе в назначении и выплате пособия по временной нетрудоспособности утверждается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об отказе в назначении пособия по временной нетрудоспособности направляется (вручается) застрахованному лицу (его уполномоченному представителю) в течение 2 рабочих дней со дня принятия указанного решения.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9. </w:t>
      </w:r>
      <w:proofErr w:type="gramStart"/>
      <w:r>
        <w:rPr>
          <w:rFonts w:ascii="Calibri" w:hAnsi="Calibri" w:cs="Calibri"/>
        </w:rPr>
        <w:t>Выплата пособия по временной нетрудоспособности, пособия по беременности и родам, единовременного пособия женщинам, вставшим на учет в медицинских учреждениях в ранние сроки беременности, единовременного пособия при рождении ребенка застрахованному лицу осуществляется территориальным органом Фонда путем перечисления пособия на банковский счет застрахованного лица, указанный в заявлении либо в реестре сведений, или через организацию федеральной почтовой связи, или иную организацию по заявлению</w:t>
      </w:r>
      <w:proofErr w:type="gramEnd"/>
      <w:r>
        <w:rPr>
          <w:rFonts w:ascii="Calibri" w:hAnsi="Calibri" w:cs="Calibri"/>
        </w:rPr>
        <w:t xml:space="preserve"> застрахованного лица (его уполномоченного представителя) в течение 10 календарных дней со дня получения заявления и документов или сведений, которые необходимы для назначения и выплаты соответствующего вида пособия.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Первоначальная выплата ежемесячного пособия по уходу за ребенком осуществляется в порядке и сроки, которые указаны в абзаце первом настоящего пункта. Последующая выплата ежемесячного пособия по </w:t>
      </w:r>
      <w:proofErr w:type="gramStart"/>
      <w:r>
        <w:rPr>
          <w:rFonts w:ascii="Calibri" w:hAnsi="Calibri" w:cs="Calibri"/>
        </w:rPr>
        <w:t>уходу</w:t>
      </w:r>
      <w:proofErr w:type="gramEnd"/>
      <w:r>
        <w:rPr>
          <w:rFonts w:ascii="Calibri" w:hAnsi="Calibri" w:cs="Calibri"/>
        </w:rPr>
        <w:t xml:space="preserve"> за ребенком застрахованному лицу осуществляется территориальным органом Фонда с 1 по 15 число месяца, следующего за месяцем, за который выплачивается такое пособие.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Начисленные суммы пособий, не полученные в связи со смертью застрахованного лица, выплачиваются в порядке, установленном гражданским </w:t>
      </w:r>
      <w:hyperlink r:id="rId62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9 в ред. </w:t>
      </w:r>
      <w:hyperlink r:id="rId6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9(1). Суммы пособий по временной нетрудоспособности, по беременности и родам, ежемесячного пособия по уходу за ребенком, излишне выплаченные застрахованному лицу, могут быть с него взысканы в случаях и порядке, которые предусмотрены </w:t>
      </w:r>
      <w:hyperlink r:id="rId64" w:history="1">
        <w:r>
          <w:rPr>
            <w:rFonts w:ascii="Calibri" w:hAnsi="Calibri" w:cs="Calibri"/>
            <w:color w:val="0000FF"/>
          </w:rPr>
          <w:t>частью 4 статьи 15</w:t>
        </w:r>
      </w:hyperlink>
      <w:r>
        <w:rPr>
          <w:rFonts w:ascii="Calibri" w:hAnsi="Calibri" w:cs="Calibri"/>
        </w:rPr>
        <w:t xml:space="preserve"> Федерального закона "Об обязательном социальном страховании на случай временной нетрудоспособности и в связи с материнством".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9(1) введен </w:t>
      </w:r>
      <w:hyperlink r:id="rId6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121"/>
      <w:bookmarkEnd w:id="11"/>
      <w:r>
        <w:rPr>
          <w:rFonts w:ascii="Calibri" w:hAnsi="Calibri" w:cs="Calibri"/>
        </w:rPr>
        <w:t xml:space="preserve">10. Возмещение расходов страхователю на выплату социального пособия на погребение лицам, имеющим право на его получение в соответствии с Федеральным </w:t>
      </w:r>
      <w:hyperlink r:id="rId6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погребении и похоронном деле" (далее - получатель пособия на погребение), производится территориальным органом Фонда по месту регистрации страхователя.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Получатель пособия на погребение для его получения представляет справку о смерти в организацию (иному работодателю), которая являлась страхователем по обязательному социальному страхованию на случай временной нетрудоспособности и в связи с материнством по отношению к умершему на день смерти либо по отношению к одному из родителей (иному законному представителю) или иному члену семьи умершего несовершеннолетнего на день смерти этого несовершеннолетнего.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Выплата социального пособия на погребение производится страхователем в соответствии с Федеральным </w:t>
      </w:r>
      <w:hyperlink r:id="rId6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погребении и похоронном деле".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возмещения расходов на выплату социального пособия на погребение страхователь представляет в территориальный орган Фонда заявление о возмещении таких расходов по </w:t>
      </w:r>
      <w:hyperlink r:id="rId68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Фондом, и справку о смерти. Территориальный орган Фонда в течение 10 рабочих дней со дня получения указанных документов принимает решение о возмещении расходов страхователю на выплату социального пособия на погребение и не позднее 2 рабочих дней со дня его принятия перечисляет средства на расчетный счет страхователя.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</w:t>
      </w:r>
      <w:proofErr w:type="gramStart"/>
      <w:r>
        <w:rPr>
          <w:rFonts w:ascii="Calibri" w:hAnsi="Calibri" w:cs="Calibri"/>
        </w:rPr>
        <w:t xml:space="preserve">Возмещение расходов страхователю на оплату 4 дополнительных выходных дней одному из родителей (опекуну, попечителю) для ухода за детьми-инвалидами производится территориальным органом Фонда по месту регистрации страхователя за счет межбюджетных трансфертов из федерального бюджета в соответствии с </w:t>
      </w:r>
      <w:hyperlink r:id="rId69" w:history="1">
        <w:r>
          <w:rPr>
            <w:rFonts w:ascii="Calibri" w:hAnsi="Calibri" w:cs="Calibri"/>
            <w:color w:val="0000FF"/>
          </w:rPr>
          <w:t>частью 17 статьи 37</w:t>
        </w:r>
      </w:hyperlink>
      <w:r>
        <w:rPr>
          <w:rFonts w:ascii="Calibri" w:hAnsi="Calibri" w:cs="Calibri"/>
        </w:rPr>
        <w:t xml:space="preserve"> Федерального закона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</w:t>
      </w:r>
      <w:proofErr w:type="gramEnd"/>
      <w:r>
        <w:rPr>
          <w:rFonts w:ascii="Calibri" w:hAnsi="Calibri" w:cs="Calibri"/>
        </w:rPr>
        <w:t xml:space="preserve"> актов) Российской Федерации в связи с принятием Федерального закона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возмещения указанных расходов страхователь представляет в территориальный орган Фонда: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заявление о возмещении расходов на оплату 4 дополнительных выходных дней одному из родителей (опекуну, попечителю) для ухода за детьми-инвалидами по </w:t>
      </w:r>
      <w:hyperlink r:id="rId70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Фондом;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заверенную копию приказа о предоставлении дополнительных выходных дней одному из родителей (опекуну, попечителю) для ухода за детьми-инвалидами.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Территориальный орган Фонда в течение 10 рабочих дней со дня получения документов принимает решение о возмещении расходов страхователю на оплату 4 дополнительных выходных дней одному из родителей (опекуну, попечителю) для ухода за детьми-инвалидами и в течение 2 рабочих дней со дня принятия указанного решения перечисляет средства на расчетный счет страхователя.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130"/>
      <w:bookmarkEnd w:id="12"/>
      <w:r>
        <w:rPr>
          <w:rFonts w:ascii="Calibri" w:hAnsi="Calibri" w:cs="Calibri"/>
        </w:rPr>
        <w:t xml:space="preserve">12. Возмещение стоимости гарантированного перечня услуг по погребению специализированной службе по вопросам похоронного дела производится территориальным органом Фонда в соответствии с Федеральным </w:t>
      </w:r>
      <w:hyperlink r:id="rId7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погребении и похоронном деле" с учетом следующих особенностей: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для возмещения стоимости гарантированного перечня услуг по погребению специализированная служба по вопросам похоронного дела направляет в организацию (иному работодателю), которая являлась страхователем по обязательному социальному страхованию на случай временной нетрудоспособности и в связи с материнством по отношению к умершему на день смерти либо по отношению к одному из родителей (иному законному представителю) или иному члену семьи умершего несовершеннолетнего на день</w:t>
      </w:r>
      <w:proofErr w:type="gramEnd"/>
      <w:r>
        <w:rPr>
          <w:rFonts w:ascii="Calibri" w:hAnsi="Calibri" w:cs="Calibri"/>
        </w:rPr>
        <w:t xml:space="preserve"> смерти этого несовершеннолетнего, заявление о возмещении стоимости услуг по погребению с указанием банковского счета, на который перечисляется сумма возмещения, справку о смерти и соответствующий счет. </w:t>
      </w:r>
      <w:hyperlink r:id="rId72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заявления о возмещении стоимости услуг по погребению утверждается Фондом;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страхователь в течение 2 рабочих дней со дня получения указанных документов направляет их в территориальный орган Фонда по месту своей регистрации;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территориальный орган Фонда в течение 5 рабочих дней со дня получения указанных документов принимает решение о возмещении стоимости услуг по погребению и в течение 2 рабочих дней со дня принятия решения перечисляет средства на банковский счет специализированной службы по вопросам похоронного дела, указанный в заявлении о возмещении стоимости услуг по погребению.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</w:t>
      </w:r>
      <w:proofErr w:type="gramStart"/>
      <w:r>
        <w:rPr>
          <w:rFonts w:ascii="Calibri" w:hAnsi="Calibri" w:cs="Calibri"/>
        </w:rPr>
        <w:t xml:space="preserve">Заявления и документы, направленные в территориальный орган Фонда в соответствии с </w:t>
      </w:r>
      <w:hyperlink w:anchor="Par87" w:history="1">
        <w:r>
          <w:rPr>
            <w:rFonts w:ascii="Calibri" w:hAnsi="Calibri" w:cs="Calibri"/>
            <w:color w:val="0000FF"/>
          </w:rPr>
          <w:t>пунктами 3</w:t>
        </w:r>
      </w:hyperlink>
      <w:r>
        <w:rPr>
          <w:rFonts w:ascii="Calibri" w:hAnsi="Calibri" w:cs="Calibri"/>
        </w:rPr>
        <w:t xml:space="preserve">, </w:t>
      </w:r>
      <w:hyperlink w:anchor="Par96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, </w:t>
      </w:r>
      <w:hyperlink w:anchor="Par100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, </w:t>
      </w:r>
      <w:hyperlink w:anchor="Par109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 xml:space="preserve">, </w:t>
      </w:r>
      <w:hyperlink w:anchor="Par121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 - </w:t>
      </w:r>
      <w:hyperlink w:anchor="Par130" w:history="1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 xml:space="preserve"> настоящего Положения, после вынесения решений о назначении и выплате пособий, об отказе в назначении и выплате пособия по временной нетрудоспособности, о возмещении расходов страхователю на выплату социального пособия на погребение и оплату 4 дополнительных выходных дней одному из родителей (опекуну, попечителю) для</w:t>
      </w:r>
      <w:proofErr w:type="gramEnd"/>
      <w:r>
        <w:rPr>
          <w:rFonts w:ascii="Calibri" w:hAnsi="Calibri" w:cs="Calibri"/>
        </w:rPr>
        <w:t xml:space="preserve"> ухода за детьми-инвалидами либо о возмещении стоимости услуг по погребению специализированной службе по вопросам похоронного дела возвращаются страхователю, который осуществляет их хранение в порядке и сроки, которые установлены законодательством Российской Федерации, а в случае, указанном в </w:t>
      </w:r>
      <w:hyperlink w:anchor="Par96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Положения, - застрахованному лицу (его уполномоченному представителю).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</w:t>
      </w:r>
      <w:proofErr w:type="gramStart"/>
      <w:r>
        <w:rPr>
          <w:rFonts w:ascii="Calibri" w:hAnsi="Calibri" w:cs="Calibri"/>
        </w:rPr>
        <w:t xml:space="preserve">В случае если застрахованным лицом (его уполномоченным представителем) пропущены сроки обращения за пособиями по временной нетрудоспособности, по беременности и родам, ежемесячным пособием по уходу за ребенком, установленные </w:t>
      </w:r>
      <w:hyperlink r:id="rId74" w:history="1">
        <w:r>
          <w:rPr>
            <w:rFonts w:ascii="Calibri" w:hAnsi="Calibri" w:cs="Calibri"/>
            <w:color w:val="0000FF"/>
          </w:rPr>
          <w:t>статьей 12</w:t>
        </w:r>
      </w:hyperlink>
      <w:r>
        <w:rPr>
          <w:rFonts w:ascii="Calibri" w:hAnsi="Calibri" w:cs="Calibri"/>
        </w:rPr>
        <w:t xml:space="preserve"> Федерального закона "Об обязательном социальном страховании на случай временной нетрудоспособности и в связи с материнством", и отсутствуют документы, подтверждающие уважительность причины пропуска этих сроков, заявление и документы, необходимые для назначения и</w:t>
      </w:r>
      <w:proofErr w:type="gramEnd"/>
      <w:r>
        <w:rPr>
          <w:rFonts w:ascii="Calibri" w:hAnsi="Calibri" w:cs="Calibri"/>
        </w:rPr>
        <w:t xml:space="preserve"> выплаты соответствующего вида пособия, либо реестр сведений страхователем в территориальный орган Фонда не направляются.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случае если застрахованным лицом (его уполномоченным представителем) пропущен срок обращения за единовременным пособием женщинам, вставшим на учет в медицинских учреждениях в ранние сроки беременности, за единовременным пособием при рождении ребенка, установленный </w:t>
      </w:r>
      <w:hyperlink r:id="rId75" w:history="1">
        <w:r>
          <w:rPr>
            <w:rFonts w:ascii="Calibri" w:hAnsi="Calibri" w:cs="Calibri"/>
            <w:color w:val="0000FF"/>
          </w:rPr>
          <w:t>статьей 17.2</w:t>
        </w:r>
      </w:hyperlink>
      <w:r>
        <w:rPr>
          <w:rFonts w:ascii="Calibri" w:hAnsi="Calibri" w:cs="Calibri"/>
        </w:rPr>
        <w:t xml:space="preserve"> Федерального закона "О государственных пособиях гражданам, имеющим детей", заявление и документы, необходимые для назначения и выплаты </w:t>
      </w:r>
      <w:r>
        <w:rPr>
          <w:rFonts w:ascii="Calibri" w:hAnsi="Calibri" w:cs="Calibri"/>
        </w:rPr>
        <w:lastRenderedPageBreak/>
        <w:t>соответствующего вида пособия, либо реестр сведений страхователем в территориальный орган</w:t>
      </w:r>
      <w:proofErr w:type="gramEnd"/>
      <w:r>
        <w:rPr>
          <w:rFonts w:ascii="Calibri" w:hAnsi="Calibri" w:cs="Calibri"/>
        </w:rPr>
        <w:t xml:space="preserve"> Фонда не направляются.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если получателем пособия на погребение пропущен срок обращения к страхователю за выплатой социального пособия на погребение, установленный </w:t>
      </w:r>
      <w:hyperlink r:id="rId76" w:history="1">
        <w:r>
          <w:rPr>
            <w:rFonts w:ascii="Calibri" w:hAnsi="Calibri" w:cs="Calibri"/>
            <w:color w:val="0000FF"/>
          </w:rPr>
          <w:t>статьей 10</w:t>
        </w:r>
      </w:hyperlink>
      <w:r>
        <w:rPr>
          <w:rFonts w:ascii="Calibri" w:hAnsi="Calibri" w:cs="Calibri"/>
        </w:rPr>
        <w:t xml:space="preserve"> Федерального закона "О погребении и похоронном деле", документы, указанные в </w:t>
      </w:r>
      <w:hyperlink w:anchor="Par121" w:history="1">
        <w:r>
          <w:rPr>
            <w:rFonts w:ascii="Calibri" w:hAnsi="Calibri" w:cs="Calibri"/>
            <w:color w:val="0000FF"/>
          </w:rPr>
          <w:t>пункте 10</w:t>
        </w:r>
      </w:hyperlink>
      <w:r>
        <w:rPr>
          <w:rFonts w:ascii="Calibri" w:hAnsi="Calibri" w:cs="Calibri"/>
        </w:rPr>
        <w:t xml:space="preserve"> настоящего Положения, страхователем в территориальный орган Фонда не направляются.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если специализированной службой по вопросам похоронного дела пропущен срок обращения за возмещением стоимости услуг, предоставленных согласно гарантированному перечню услуг по погребению, предусмотренный </w:t>
      </w:r>
      <w:hyperlink r:id="rId77" w:history="1">
        <w:r>
          <w:rPr>
            <w:rFonts w:ascii="Calibri" w:hAnsi="Calibri" w:cs="Calibri"/>
            <w:color w:val="0000FF"/>
          </w:rPr>
          <w:t>статьей 9</w:t>
        </w:r>
      </w:hyperlink>
      <w:r>
        <w:rPr>
          <w:rFonts w:ascii="Calibri" w:hAnsi="Calibri" w:cs="Calibri"/>
        </w:rPr>
        <w:t xml:space="preserve"> Федерального закона "О погребении и похоронном деле", документы, указанные в </w:t>
      </w:r>
      <w:hyperlink w:anchor="Par130" w:history="1">
        <w:r>
          <w:rPr>
            <w:rFonts w:ascii="Calibri" w:hAnsi="Calibri" w:cs="Calibri"/>
            <w:color w:val="0000FF"/>
          </w:rPr>
          <w:t>пункте 12</w:t>
        </w:r>
      </w:hyperlink>
      <w:r>
        <w:rPr>
          <w:rFonts w:ascii="Calibri" w:hAnsi="Calibri" w:cs="Calibri"/>
        </w:rPr>
        <w:t xml:space="preserve"> настоящего Положения, страхователем в территориальный орган Фонда не направляются.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При поступлении в территориальный орган Фонда с нарушением установленных требований заявления и документов либо реестра сведений, указанных в </w:t>
      </w:r>
      <w:hyperlink w:anchor="Par87" w:history="1">
        <w:r>
          <w:rPr>
            <w:rFonts w:ascii="Calibri" w:hAnsi="Calibri" w:cs="Calibri"/>
            <w:color w:val="0000FF"/>
          </w:rPr>
          <w:t>пунктах 3</w:t>
        </w:r>
      </w:hyperlink>
      <w:r>
        <w:rPr>
          <w:rFonts w:ascii="Calibri" w:hAnsi="Calibri" w:cs="Calibri"/>
        </w:rPr>
        <w:t xml:space="preserve"> и </w:t>
      </w:r>
      <w:hyperlink w:anchor="Par90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 настоящего Положения, или документов, указанных в </w:t>
      </w:r>
      <w:hyperlink w:anchor="Par121" w:history="1">
        <w:r>
          <w:rPr>
            <w:rFonts w:ascii="Calibri" w:hAnsi="Calibri" w:cs="Calibri"/>
            <w:color w:val="0000FF"/>
          </w:rPr>
          <w:t>пунктах 10</w:t>
        </w:r>
      </w:hyperlink>
      <w:r>
        <w:rPr>
          <w:rFonts w:ascii="Calibri" w:hAnsi="Calibri" w:cs="Calibri"/>
        </w:rPr>
        <w:t xml:space="preserve"> и </w:t>
      </w:r>
      <w:hyperlink w:anchor="Par130" w:history="1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 xml:space="preserve"> настоящего Положения, территориальный орган Фонда в течение 10 календарных дней со дня их поступления выносит мотивированное решение об отказе в рассмотрении документов (сведений) по </w:t>
      </w:r>
      <w:hyperlink r:id="rId78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Фондом.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По страховым случаям, по которым страхователь не произвел назначение и выплату пособия до перехода на назначение и выплату пособий территориальными органами Фонда в соответствии с настоящим Положением, назначение и выплата пособий осуществляется территориальными органами Фонда в соответствии с настоящим Положением.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7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20.12.2011 N 1054)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После перехода на назначение и выплату пособий территориальными органами Фонда в соответствии с настоящим Положением страхователь, осуществляющий выплату застрахованному лицу ежемесячного пособия по уходу за ребенком, направляет в территориальный орган Фонда заявление и документы, необходимые для начисления и выплаты пособия, либо реестр сведений, а также сведения о расчете пособия, исчисленного на момент наступления отпуска по уходу за ребенком, для продолжения</w:t>
      </w:r>
      <w:proofErr w:type="gramEnd"/>
      <w:r>
        <w:rPr>
          <w:rFonts w:ascii="Calibri" w:hAnsi="Calibri" w:cs="Calibri"/>
        </w:rPr>
        <w:t xml:space="preserve"> выплаты такого пособия территориальным органом Фонда.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144"/>
      <w:bookmarkEnd w:id="13"/>
      <w:r>
        <w:rPr>
          <w:rFonts w:ascii="Calibri" w:hAnsi="Calibri" w:cs="Calibri"/>
        </w:rPr>
        <w:t>16. За непредставление (за несвоевременное представление) документов, недостоверность либо сокрытие сведений, влияющих на право получения застрахованным лицом соответствующего вида пособия или исчисление его размера, возмещение расходов на оплату 4 дополнительных выходных дней одному из родителей (опекуну, попечителю) для ухода за детьми-инвалидами страхователь несет ответственность в соответствии с законодательством Российской Федерации.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8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Расходы, излишне понесенные страховщиком в связи с сокрытием или недостоверностью представленных страхователем указанных сведений, подлежат возмещению страхователем в соответствии с законодательством Российской Федерации.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полнотой и достоверностью сведений, указанных в </w:t>
      </w:r>
      <w:hyperlink w:anchor="Par144" w:history="1">
        <w:r>
          <w:rPr>
            <w:rFonts w:ascii="Calibri" w:hAnsi="Calibri" w:cs="Calibri"/>
            <w:color w:val="0000FF"/>
          </w:rPr>
          <w:t>пункте 16</w:t>
        </w:r>
      </w:hyperlink>
      <w:r>
        <w:rPr>
          <w:rFonts w:ascii="Calibri" w:hAnsi="Calibri" w:cs="Calibri"/>
        </w:rPr>
        <w:t xml:space="preserve"> настоящего Положения, осуществляют территориальные органы Фонда в установленном порядке.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4" w:name="Par153"/>
      <w:bookmarkEnd w:id="14"/>
      <w:r>
        <w:rPr>
          <w:rFonts w:ascii="Calibri" w:hAnsi="Calibri" w:cs="Calibri"/>
        </w:rPr>
        <w:t>Утверждено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 апреля 2011 г. N 294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5" w:name="Par158"/>
      <w:bookmarkEnd w:id="15"/>
      <w:r>
        <w:rPr>
          <w:rFonts w:ascii="Calibri" w:hAnsi="Calibri" w:cs="Calibri"/>
          <w:b/>
          <w:bCs/>
        </w:rPr>
        <w:t>ПОЛОЖЕНИЕ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ОСОБЕННОСТЯХ НАЗНАЧЕНИЯ И ВЫПЛАТЫ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В 2012 - 2015 ГОДАХ ЗАСТРАХОВАННЫМ ЛИЦАМ ПОСОБИЯ </w:t>
      </w:r>
      <w:proofErr w:type="gramStart"/>
      <w:r>
        <w:rPr>
          <w:rFonts w:ascii="Calibri" w:hAnsi="Calibri" w:cs="Calibri"/>
          <w:b/>
          <w:bCs/>
        </w:rPr>
        <w:t>ПО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ВРЕМЕННОЙ НЕТРУДОСПОСОБНОСТИ В СВЯЗИ С НЕСЧАСТНЫМ СЛУЧАЕМ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НА ПРОИЗВОДСТВЕ ИЛИ ПРОФЕССИОНАЛЬНЫМ ЗАБОЛЕВАНИЕМ, А ТАКЖЕ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ОПЛАТЫ ОТПУСКА ЗАСТРАХОВАННОГО ЛИЦА (СВЕРХ ЕЖЕГОДНОГО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ОПЛАЧИВАЕМОГО ОТПУСКА, УСТАНОВЛЕННОГО ЗАКОНОДАТЕЛЬСТВОМ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РОССИЙСКОЙ ФЕДЕРАЦИИ) НА ВЕСЬ ПЕРИОД ЛЕЧЕНИЯ И ПРОЕЗДА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МЕСТУ ЛЕЧЕНИЯ И ОБРАТНО В СУБЪЕКТАХ РОССИЙСКОЙ ФЕДЕРАЦИИ,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УЧАСТВУЮЩИХ В РЕАЛИЗАЦИИ ПИЛОТНОГО ПРОЕКТА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81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>,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20.12.2013 </w:t>
      </w:r>
      <w:hyperlink r:id="rId82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83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Настоящее Положение определяет особенности назначения и выплаты в 2012 - 2015 годах территориальными органами Фонда социального страхования Российской Федерации, находящимися на территории субъектов Российской Федерации, участвующих в реализации пилотного проекта (далее соответственно - территориальные органы Фонда, Фонд), пособия по временной нетрудоспособности в связи с несчастным случаем на производстве или профессиональным заболеванием (далее - пособие), а также оплаты отпуска (сверх ежегодного оплачиваемого отпуска, установленного</w:t>
      </w:r>
      <w:proofErr w:type="gramEnd"/>
      <w:r>
        <w:rPr>
          <w:rFonts w:ascii="Calibri" w:hAnsi="Calibri" w:cs="Calibri"/>
        </w:rPr>
        <w:t xml:space="preserve"> </w:t>
      </w:r>
      <w:hyperlink r:id="rId84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Федерации) на весь период лечения и проезда к месту лечения и обратно (далее - отпуск) лицам, застрахованным по обязательному социальному страхованию от несчастных случаев на производстве и профессиональных заболеваний, занятым у страхователей, зарегистрированных в территориальных органах Фонда (далее соответственно - застрахованные лица, страхователь).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85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86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87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 наступлении несчастного случая на производстве или профессионального заболевания (далее - страховой случай) застрахованное лицо (его уполномоченный представитель) обращается к страхователю по месту своей работы с заявлением о выплате пособия (далее - заявление) и документами, необходимыми для назначения и выплаты пособия. </w:t>
      </w:r>
      <w:hyperlink r:id="rId88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заявления утверждается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заявлению при его подаче уполномоченным представителем застрахованного лица прилагается также документ, подтверждающий его полномочия.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177"/>
      <w:bookmarkEnd w:id="16"/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Страхователь не позднее 5 календарных дней со дня представления застрахованным лицом (его уполномоченным представителем) заявления и документов, необходимых для назначения и выплаты пособия, представляет в территориальный орган Фонда по месту регистрации акт о несчастном случае на производстве либо акт о случае профессионального заболевания (или копии материалов расследования - в случае продолжения расследования), поступившие к нему заявление, а также документы, определяемые в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соответствии</w:t>
      </w:r>
      <w:proofErr w:type="gramEnd"/>
      <w:r>
        <w:rPr>
          <w:rFonts w:ascii="Calibri" w:hAnsi="Calibri" w:cs="Calibri"/>
        </w:rPr>
        <w:t xml:space="preserve"> с Федеральным </w:t>
      </w:r>
      <w:hyperlink r:id="rId8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обязательном социальном страховании на случай временной нетрудоспособности и в связи с материнством", необходимые для назначения и выплаты застрахованному лицу пособия.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Одновременно страхователь представляет в территориальный орган Фонда по месту регистрации опись представленных заявления и документов, составленную по </w:t>
      </w:r>
      <w:hyperlink r:id="rId90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В случае невозможности представления акта о несчастном случае на производстве либо акта о случае профессионального заболевания, а также копий материалов расследования в связи с продолжением расследования пособие назначается и выплачивается согласно </w:t>
      </w:r>
      <w:hyperlink w:anchor="Par65" w:history="1">
        <w:r>
          <w:rPr>
            <w:rFonts w:ascii="Calibri" w:hAnsi="Calibri" w:cs="Calibri"/>
            <w:color w:val="0000FF"/>
          </w:rPr>
          <w:t>Положению</w:t>
        </w:r>
      </w:hyperlink>
      <w:r>
        <w:rPr>
          <w:rFonts w:ascii="Calibri" w:hAnsi="Calibri" w:cs="Calibri"/>
        </w:rPr>
        <w:t xml:space="preserve"> об особенностях назначения и выплаты в 2012 - 2015 годах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</w:t>
      </w:r>
      <w:proofErr w:type="gramEnd"/>
      <w:r>
        <w:rPr>
          <w:rFonts w:ascii="Calibri" w:hAnsi="Calibri" w:cs="Calibri"/>
        </w:rPr>
        <w:t xml:space="preserve"> выплат в субъектах Российской Федерации, участвующих в реализации пилотного проекта, утвержденному Постановлением Правительства Российской Федерации от 21 апреля 2011 г. N 294.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91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92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93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После окончания расследования и составления акта о несчастном случае на производстве либо акта о случае профессионального заболевания страхователь дополнительно направляет в </w:t>
      </w:r>
      <w:r>
        <w:rPr>
          <w:rFonts w:ascii="Calibri" w:hAnsi="Calibri" w:cs="Calibri"/>
        </w:rPr>
        <w:lastRenderedPageBreak/>
        <w:t>территориальный орган Фонда ранее не предоставленные акт о несчастном случае на производстве либо акт о случае профессионального заболевания, а также копии материалов расследования, необходимые для назначения и выплаты пособия. После этого пособие перерасчитывается и перечисляется застрахованному лицу в порядке и сроки, которые установлены настоящим Положением для назначения и выплаты пособия.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182"/>
      <w:bookmarkEnd w:id="17"/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Застрахованное лицо (его уполномоченный представитель) вправе самостоятельно представить в территориальный орган Фонда по месту регистрации его работодателя в качестве страхователя заявление и документы, предусмотренные </w:t>
      </w:r>
      <w:hyperlink w:anchor="Par177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настоящего Положения, в случае прекращения страхователем деятельности, в том числе при невозможности установления его фактического местонахождения, на день обращения застрахованного лица в целях получения пособия.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 xml:space="preserve">В случае представления документов, предусмотренных </w:t>
      </w:r>
      <w:hyperlink w:anchor="Par177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настоящего Положения, не в полном объеме территориальный орган Фонда в течение 5 рабочих дней со дня их получения направляет страхователю, а в случае, указанном в </w:t>
      </w:r>
      <w:hyperlink w:anchor="Par182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Положения, - застрахованному лицу (его уполномоченному представителю) извещение о представлении недостающих документов (далее - извещение) по </w:t>
      </w:r>
      <w:hyperlink r:id="rId94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Фондом.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9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Извещение вручается страхователю либо застрахованному лицу (его уполномоченному представителю) под расписку или направляется по почте заказным письмом и считается полученным по истечении 6 рабочих дней </w:t>
      </w:r>
      <w:proofErr w:type="gramStart"/>
      <w:r>
        <w:rPr>
          <w:rFonts w:ascii="Calibri" w:hAnsi="Calibri" w:cs="Calibri"/>
        </w:rPr>
        <w:t>с даты направления</w:t>
      </w:r>
      <w:proofErr w:type="gramEnd"/>
      <w:r>
        <w:rPr>
          <w:rFonts w:ascii="Calibri" w:hAnsi="Calibri" w:cs="Calibri"/>
        </w:rPr>
        <w:t xml:space="preserve"> заказного письма.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Недостающие документы представляются страхователем, а в случае, указанном в </w:t>
      </w:r>
      <w:hyperlink w:anchor="Par182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Положения, - застрахованным лицом (его уполномоченным представителем) в территориальный орган Фонда в течение 5 рабочих дней </w:t>
      </w:r>
      <w:proofErr w:type="gramStart"/>
      <w:r>
        <w:rPr>
          <w:rFonts w:ascii="Calibri" w:hAnsi="Calibri" w:cs="Calibri"/>
        </w:rPr>
        <w:t>с даты получения</w:t>
      </w:r>
      <w:proofErr w:type="gramEnd"/>
      <w:r>
        <w:rPr>
          <w:rFonts w:ascii="Calibri" w:hAnsi="Calibri" w:cs="Calibri"/>
        </w:rPr>
        <w:t xml:space="preserve"> извещения.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188"/>
      <w:bookmarkEnd w:id="18"/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 xml:space="preserve">После получения заявления и документов, необходимых для назначения и выплаты пособия, территориальный орган Фонда в течение 10 календарных дней со дня их получения производит экспертизу страхового случая и принимает решение о назначении и выплате пособия в соответствии с Федеральным </w:t>
      </w:r>
      <w:hyperlink r:id="rId9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обязательном социальном страховании от несчастных случаев на производстве и профессиональных заболеваний".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9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случае выявления территориальным органом Фонда нарушений установленного </w:t>
      </w:r>
      <w:hyperlink r:id="rId99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выдачи, продления и оформления медицинской организацией или страхователем листка нетрудоспособности территориальный орган Фонда в течение 5 рабочих дней со дня получения листка нетрудоспособности направляет (вручает) страхователю, а в случае, указанном в </w:t>
      </w:r>
      <w:hyperlink w:anchor="Par182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Положения, - застрахованному лицу (его уполномоченному представителю) в установленном порядке извещение с указанием перечня необходимых исправлений и листок</w:t>
      </w:r>
      <w:proofErr w:type="gramEnd"/>
      <w:r>
        <w:rPr>
          <w:rFonts w:ascii="Calibri" w:hAnsi="Calibri" w:cs="Calibri"/>
        </w:rPr>
        <w:t xml:space="preserve"> нетрудоспособности для внесения в него соответствующих исправлений. Форма извещения утверждается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0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течение 3 рабочих дней со дня получения исправленного листка нетрудоспособности территориальный орган Фонда при наличии документов, необходимых для назначения и выплаты пособия, принимает решение о назначении и выплате пособия.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При признании случая нестраховым застрахованному лицу назначается и выплачивается пособие по временной нетрудоспособности по нормам Федерального </w:t>
      </w:r>
      <w:hyperlink r:id="rId10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"Об обязательном социальном страховании на случай временной нетрудоспособности и в связи с материнством".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Выплата пособия застрахованному лицу осуществляется территориальным органом Фонда путем перечисления суммы пособия на банковский счет, указанный в заявлении, или через организацию федеральной почтовой связи, иную организацию по заявлению застрахованного лица (его уполномоченного представителя) в срок, предусмотренный </w:t>
      </w:r>
      <w:hyperlink w:anchor="Par188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Положения.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По страховым случаям, по которым страхователь не произвел назначения и выплату пособия до перехода на назначение и выплату пособий территориальными органами Фонда в соответствии с настоящим Положением, назначение и выплата пособий осуществляется территориальными органами Фонда в соответствии с настоящим Положением.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10 в ред. </w:t>
      </w:r>
      <w:hyperlink r:id="rId10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20.12.2011 N 1054)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197"/>
      <w:bookmarkEnd w:id="19"/>
      <w:r>
        <w:rPr>
          <w:rFonts w:ascii="Calibri" w:hAnsi="Calibri" w:cs="Calibri"/>
        </w:rPr>
        <w:t xml:space="preserve">11. Для оплаты отпуска страхователь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2 недели до дня начала отпуска представляет в территориальный орган Фонда по месту регистрации следующие документы: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заявление застрахованного лица на оплату отпуска (далее - заявление на оплату отпуска) по </w:t>
      </w:r>
      <w:hyperlink r:id="rId103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Фондом;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приказ страхователя о представлении застрахованному лицу отпуска;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справку-расчет о размере оплаты отпуска по </w:t>
      </w:r>
      <w:hyperlink r:id="rId104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Расчет средней заработной платы для оплаты отпуска производится в порядке, установленном </w:t>
      </w:r>
      <w:hyperlink r:id="rId105" w:history="1">
        <w:r>
          <w:rPr>
            <w:rFonts w:ascii="Calibri" w:hAnsi="Calibri" w:cs="Calibri"/>
            <w:color w:val="0000FF"/>
          </w:rPr>
          <w:t>статьей 139</w:t>
        </w:r>
      </w:hyperlink>
      <w:r>
        <w:rPr>
          <w:rFonts w:ascii="Calibri" w:hAnsi="Calibri" w:cs="Calibri"/>
        </w:rPr>
        <w:t xml:space="preserve"> Трудового кодекса Российской Федерации для оплаты отпусков.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Территориальный орган Фонда в течение 5 рабочих дней </w:t>
      </w:r>
      <w:proofErr w:type="gramStart"/>
      <w:r>
        <w:rPr>
          <w:rFonts w:ascii="Calibri" w:hAnsi="Calibri" w:cs="Calibri"/>
        </w:rPr>
        <w:t>с даты получения</w:t>
      </w:r>
      <w:proofErr w:type="gramEnd"/>
      <w:r>
        <w:rPr>
          <w:rFonts w:ascii="Calibri" w:hAnsi="Calibri" w:cs="Calibri"/>
        </w:rPr>
        <w:t xml:space="preserve"> от страхователя документов, предусмотренных </w:t>
      </w:r>
      <w:hyperlink w:anchor="Par197" w:history="1">
        <w:r>
          <w:rPr>
            <w:rFonts w:ascii="Calibri" w:hAnsi="Calibri" w:cs="Calibri"/>
            <w:color w:val="0000FF"/>
          </w:rPr>
          <w:t>пунктом 11</w:t>
        </w:r>
      </w:hyperlink>
      <w:r>
        <w:rPr>
          <w:rFonts w:ascii="Calibri" w:hAnsi="Calibri" w:cs="Calibri"/>
        </w:rPr>
        <w:t xml:space="preserve"> настоящего Положения, принимает решение об оплате отпуска.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В случае представления документов, необходимых для оплаты отпуска, не в полном объеме территориальный орган Фонда в течение 5 рабочих дней со дня их получения направляет страхователю извещение по </w:t>
      </w:r>
      <w:hyperlink r:id="rId106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утверждаемой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Извещение вручается страхователю под расписку или направляется по почте заказным письмом и считается полученным по истечении 6 рабочих дней </w:t>
      </w:r>
      <w:proofErr w:type="gramStart"/>
      <w:r>
        <w:rPr>
          <w:rFonts w:ascii="Calibri" w:hAnsi="Calibri" w:cs="Calibri"/>
        </w:rPr>
        <w:t>с даты направления</w:t>
      </w:r>
      <w:proofErr w:type="gramEnd"/>
      <w:r>
        <w:rPr>
          <w:rFonts w:ascii="Calibri" w:hAnsi="Calibri" w:cs="Calibri"/>
        </w:rPr>
        <w:t xml:space="preserve"> заказного письма.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0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Недостающие документы представляются в территориальный орган Фонда в течение 5 рабочих дней </w:t>
      </w:r>
      <w:proofErr w:type="gramStart"/>
      <w:r>
        <w:rPr>
          <w:rFonts w:ascii="Calibri" w:hAnsi="Calibri" w:cs="Calibri"/>
        </w:rPr>
        <w:t>с даты получения</w:t>
      </w:r>
      <w:proofErr w:type="gramEnd"/>
      <w:r>
        <w:rPr>
          <w:rFonts w:ascii="Calibri" w:hAnsi="Calibri" w:cs="Calibri"/>
        </w:rPr>
        <w:t xml:space="preserve"> извещения.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207"/>
      <w:bookmarkEnd w:id="20"/>
      <w:r>
        <w:rPr>
          <w:rFonts w:ascii="Calibri" w:hAnsi="Calibri" w:cs="Calibri"/>
        </w:rPr>
        <w:t>14. Оплата отпуска осуществляется территориальным органом Фонда не позднее 2 рабочих дней со дня принятия решения об оплате отпуска путем перечисления денежных средств на банковский счет застрахованного лица, указанный в заявлении, или через организацию федеральной почтовой связи, иную организацию по заявлению застрахованного лица (его уполномоченного представителя).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0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За непредставление (за несвоевременное представление) документов, необходимых для назначения и выплаты пособия, недостоверность либо сокрытие сведений, влияющих на право получения застрахованным лицом пособия или исчисление его размера, а также размера оплаты отпуска застрахованного лица, страхователь несет ответственность в соответствии с законодательством Российской Федерации.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0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25.12.2014 N 1484)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Расходы, излишне понесенные страховщиком в связи с сокрытием или недостоверностью представленных страхователем указанных сведений, подлежат возмещению страхователем в соответствии с законодательством Российской Федерации.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полнотой и достоверностью сведений, предусмотренных </w:t>
      </w:r>
      <w:hyperlink w:anchor="Par207" w:history="1">
        <w:r>
          <w:rPr>
            <w:rFonts w:ascii="Calibri" w:hAnsi="Calibri" w:cs="Calibri"/>
            <w:color w:val="0000FF"/>
          </w:rPr>
          <w:t>пунктом 14</w:t>
        </w:r>
      </w:hyperlink>
      <w:r>
        <w:rPr>
          <w:rFonts w:ascii="Calibri" w:hAnsi="Calibri" w:cs="Calibri"/>
        </w:rPr>
        <w:t xml:space="preserve"> настоящего Положения, осуществляют территориальные органы Фонда в соответствии с законодательством Российской Федерации.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1" w:name="Par218"/>
      <w:bookmarkEnd w:id="21"/>
      <w:r>
        <w:rPr>
          <w:rFonts w:ascii="Calibri" w:hAnsi="Calibri" w:cs="Calibri"/>
        </w:rPr>
        <w:t>Утверждено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 апреля 2011 г. N 294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2" w:name="Par223"/>
      <w:bookmarkEnd w:id="22"/>
      <w:r>
        <w:rPr>
          <w:rFonts w:ascii="Calibri" w:hAnsi="Calibri" w:cs="Calibri"/>
          <w:b/>
          <w:bCs/>
        </w:rPr>
        <w:t>ПОЛОЖЕНИЕ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ОСОБЕННОСТЯХ ВОЗМЕЩЕНИЯ РАСХОДОВ СТРАХОВАТЕЛЯ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2012 - 2015 ГОДАХ НА ПРЕДУПРЕДИТЕЛЬНЫЕ МЕРЫ ПО СОКРАЩЕНИЮ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ПРОИЗВОДСТВЕННОГО ТРАВМАТИЗМА И </w:t>
      </w:r>
      <w:proofErr w:type="gramStart"/>
      <w:r>
        <w:rPr>
          <w:rFonts w:ascii="Calibri" w:hAnsi="Calibri" w:cs="Calibri"/>
          <w:b/>
          <w:bCs/>
        </w:rPr>
        <w:t>ПРОФЕССИОНАЛЬНЫХ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ЗАБОЛЕВАНИЙ РАБОТНИКОВ В СУБЪЕКТАХ РОССИЙСКОЙ ФЕДЕРАЦИИ,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УЧАСТВУЮЩИХ В РЕАЛИЗАЦИИ ПИЛОТНОГО ПРОЕКТА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110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>,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25.03.2013 </w:t>
      </w:r>
      <w:hyperlink r:id="rId111" w:history="1">
        <w:r>
          <w:rPr>
            <w:rFonts w:ascii="Calibri" w:hAnsi="Calibri" w:cs="Calibri"/>
            <w:color w:val="0000FF"/>
          </w:rPr>
          <w:t>N 257</w:t>
        </w:r>
      </w:hyperlink>
      <w:r>
        <w:rPr>
          <w:rFonts w:ascii="Calibri" w:hAnsi="Calibri" w:cs="Calibri"/>
        </w:rPr>
        <w:t xml:space="preserve">, от 20.12.2013 </w:t>
      </w:r>
      <w:hyperlink r:id="rId112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113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Настоящее Положение устанавливает порядок возмещения расходов страхователей, зарегистрированных в территориальных органах Фонда социального страхования Российской Федерации, находящихся на территории субъектов Российской Федерации, участвующих в реализации пилотного проекта (далее соответственно - страхователь, территориальный орган Фонда, Фонд), в 2012 - 2015 годах на предупредительные меры по сокращению производственного травматизма и профессиональных заболеваний работников и санаторно-курортное лечение работников, занятых на работах с вредными и (или</w:t>
      </w:r>
      <w:proofErr w:type="gramEnd"/>
      <w:r>
        <w:rPr>
          <w:rFonts w:ascii="Calibri" w:hAnsi="Calibri" w:cs="Calibri"/>
        </w:rPr>
        <w:t>) опасными производственными факторами (далее - предупредительные меры).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114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115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116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Объем средств, направляемых на финансовое обеспечение предупредительных мер, перечень предупредительных мер, на которые страхователь затрачивает собственные средства с последующим возмещением произведенных расходов, порядок и сроки подачи и рассмотрения заявления страхователя о финансовом обеспечении предупредительных мер, перечень документов, прилагаемых к заявлению, и требования к их оформлению, а также основания для отказа в финансовом обеспечении предупредительных мер определяются </w:t>
      </w:r>
      <w:hyperlink r:id="rId117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финансового обеспечения предупредительных</w:t>
      </w:r>
      <w:proofErr w:type="gramEnd"/>
      <w:r>
        <w:rPr>
          <w:rFonts w:ascii="Calibri" w:hAnsi="Calibri" w:cs="Calibri"/>
        </w:rPr>
        <w:t xml:space="preserve">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утверждаемыми Министерством труда и социальной защиты Российской Федерации на соответствующий год.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118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25.03.2013 </w:t>
      </w:r>
      <w:hyperlink r:id="rId119" w:history="1">
        <w:r>
          <w:rPr>
            <w:rFonts w:ascii="Calibri" w:hAnsi="Calibri" w:cs="Calibri"/>
            <w:color w:val="0000FF"/>
          </w:rPr>
          <w:t>N 257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Оплата предупредительных мер осуществляется страхователем за счет собственных сре</w:t>
      </w:r>
      <w:proofErr w:type="gramStart"/>
      <w:r>
        <w:rPr>
          <w:rFonts w:ascii="Calibri" w:hAnsi="Calibri" w:cs="Calibri"/>
        </w:rPr>
        <w:t>дств с п</w:t>
      </w:r>
      <w:proofErr w:type="gramEnd"/>
      <w:r>
        <w:rPr>
          <w:rFonts w:ascii="Calibri" w:hAnsi="Calibri" w:cs="Calibri"/>
        </w:rPr>
        <w:t>оследующим возмещением за счет средств бюджета Фонда произведенных страхователем расходов в пределах суммы, согласованной с территориальным органом Фонда на эти цели.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Страхователь обращается </w:t>
      </w:r>
      <w:proofErr w:type="gramStart"/>
      <w:r>
        <w:rPr>
          <w:rFonts w:ascii="Calibri" w:hAnsi="Calibri" w:cs="Calibri"/>
        </w:rPr>
        <w:t>в территориальный орган Фонда по месту регистрации с заявлением о возмещении произведенных расходов на оплату</w:t>
      </w:r>
      <w:proofErr w:type="gramEnd"/>
      <w:r>
        <w:rPr>
          <w:rFonts w:ascii="Calibri" w:hAnsi="Calibri" w:cs="Calibri"/>
        </w:rPr>
        <w:t xml:space="preserve"> предупредительных мер с представлением документов, подтверждающих произведенные расходы, не позднее 15 декабря соответствующего года </w:t>
      </w:r>
      <w:hyperlink r:id="rId120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такого заявления утверждается Министерством труда и социальной защиты Российской Федерации по согласованию с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Постановлений Правительства РФ от 20.12.2011 </w:t>
      </w:r>
      <w:hyperlink r:id="rId121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25.03.2013 </w:t>
      </w:r>
      <w:hyperlink r:id="rId122" w:history="1">
        <w:r>
          <w:rPr>
            <w:rFonts w:ascii="Calibri" w:hAnsi="Calibri" w:cs="Calibri"/>
            <w:color w:val="0000FF"/>
          </w:rPr>
          <w:t>N 257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Территориальный орган Фонда в течение 5 рабочих дней со дня приема от страхователя заявления о возмещении произведенных расходов на оплату предупредительных мер и документов, подтверждающих произведенные расходы, принимает решение о возмещении за счет средств бюджета Фонда расходов и производит перечисление средств на расчетный счет страхователя, указанный в этом заявлении.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Расходы, фактически произведенные страхователем, но не подтвержденные документами о целевом использовании средств, не подлежат возмещению.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3" w:name="Par248"/>
      <w:bookmarkEnd w:id="23"/>
      <w:r>
        <w:rPr>
          <w:rFonts w:ascii="Calibri" w:hAnsi="Calibri" w:cs="Calibri"/>
        </w:rPr>
        <w:t>Утверждено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 апреля 2011 г. N 294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4" w:name="Par253"/>
      <w:bookmarkEnd w:id="24"/>
      <w:r>
        <w:rPr>
          <w:rFonts w:ascii="Calibri" w:hAnsi="Calibri" w:cs="Calibri"/>
          <w:b/>
          <w:bCs/>
        </w:rPr>
        <w:t>ПОЛОЖЕНИЕ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ОСОБЕННОСТЯХ УПЛАТЫ СТРАХОВЫХ ВЗНОСОВ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2012 - 2015 ГОДАХ В ФОНД СОЦИАЛЬНОГО СТРАХОВАНИЯ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В СУБЪЕКТАХ РОССИЙСКОЙ ФЕДЕРАЦИИ,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УЧАСТВУЮЩИХ В РЕАЛИЗАЦИИ ПИЛОТНОГО ПРОЕКТА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123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>,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25.03.2013 </w:t>
      </w:r>
      <w:hyperlink r:id="rId124" w:history="1">
        <w:r>
          <w:rPr>
            <w:rFonts w:ascii="Calibri" w:hAnsi="Calibri" w:cs="Calibri"/>
            <w:color w:val="0000FF"/>
          </w:rPr>
          <w:t>N 257</w:t>
        </w:r>
      </w:hyperlink>
      <w:r>
        <w:rPr>
          <w:rFonts w:ascii="Calibri" w:hAnsi="Calibri" w:cs="Calibri"/>
        </w:rPr>
        <w:t xml:space="preserve">, от 20.12.2013 </w:t>
      </w:r>
      <w:hyperlink r:id="rId125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126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Настоящее Положение определяет особенности уплаты (перечисления) в 2012 - 2015 годах страховых взносов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(далее - страховые взносы) страхователями, зарегистрированными в территориальных органах Фонда социального страхования Российской Федерации (далее - Фонд), находящихся на территории субъектов Российской Федерации, участвующих</w:t>
      </w:r>
      <w:proofErr w:type="gramEnd"/>
      <w:r>
        <w:rPr>
          <w:rFonts w:ascii="Calibri" w:hAnsi="Calibri" w:cs="Calibri"/>
        </w:rPr>
        <w:t xml:space="preserve"> в реализации пилотного проекта (далее - страхователь).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20.12.2011 </w:t>
      </w:r>
      <w:hyperlink r:id="rId127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128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129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Уплата (перечисление) страховых взносов в 2012 - 2015 годах производится страхователями в соответствии с Федеральными законами "</w:t>
      </w:r>
      <w:hyperlink r:id="rId130" w:history="1">
        <w:r>
          <w:rPr>
            <w:rFonts w:ascii="Calibri" w:hAnsi="Calibri" w:cs="Calibri"/>
            <w:color w:val="0000FF"/>
          </w:rPr>
          <w:t>О страховых взносах</w:t>
        </w:r>
      </w:hyperlink>
      <w:r>
        <w:rPr>
          <w:rFonts w:ascii="Calibri" w:hAnsi="Calibri" w:cs="Calibri"/>
        </w:rPr>
        <w:t xml:space="preserve"> в Пенсионный фонд Российской Федерации, Фонд социального страхования Российской Федерации, Федеральный фонд обязательного медицинского страхования" и "</w:t>
      </w:r>
      <w:hyperlink r:id="rId131" w:history="1">
        <w:r>
          <w:rPr>
            <w:rFonts w:ascii="Calibri" w:hAnsi="Calibri" w:cs="Calibri"/>
            <w:color w:val="0000FF"/>
          </w:rPr>
          <w:t>Об обязательном социальном</w:t>
        </w:r>
      </w:hyperlink>
      <w:r>
        <w:rPr>
          <w:rFonts w:ascii="Calibri" w:hAnsi="Calibri" w:cs="Calibri"/>
        </w:rPr>
        <w:t xml:space="preserve"> страховании от несчастных случаев на производстве и профессиональных заболеваний" (далее - Федеральные законы) с учетом особенностей, определенных настоящим Положением.</w:t>
      </w:r>
      <w:proofErr w:type="gramEnd"/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Постановлений Правительства РФ от 20.12.2011 </w:t>
      </w:r>
      <w:hyperlink r:id="rId132" w:history="1">
        <w:r>
          <w:rPr>
            <w:rFonts w:ascii="Calibri" w:hAnsi="Calibri" w:cs="Calibri"/>
            <w:color w:val="0000FF"/>
          </w:rPr>
          <w:t>N 1054</w:t>
        </w:r>
      </w:hyperlink>
      <w:r>
        <w:rPr>
          <w:rFonts w:ascii="Calibri" w:hAnsi="Calibri" w:cs="Calibri"/>
        </w:rPr>
        <w:t xml:space="preserve">, от 20.12.2013 </w:t>
      </w:r>
      <w:hyperlink r:id="rId133" w:history="1">
        <w:r>
          <w:rPr>
            <w:rFonts w:ascii="Calibri" w:hAnsi="Calibri" w:cs="Calibri"/>
            <w:color w:val="0000FF"/>
          </w:rPr>
          <w:t>N 1195</w:t>
        </w:r>
      </w:hyperlink>
      <w:r>
        <w:rPr>
          <w:rFonts w:ascii="Calibri" w:hAnsi="Calibri" w:cs="Calibri"/>
        </w:rPr>
        <w:t xml:space="preserve">, от 25.12.2014 </w:t>
      </w:r>
      <w:hyperlink r:id="rId134" w:history="1">
        <w:r>
          <w:rPr>
            <w:rFonts w:ascii="Calibri" w:hAnsi="Calibri" w:cs="Calibri"/>
            <w:color w:val="0000FF"/>
          </w:rPr>
          <w:t>N 1484</w:t>
        </w:r>
      </w:hyperlink>
      <w:r>
        <w:rPr>
          <w:rFonts w:ascii="Calibri" w:hAnsi="Calibri" w:cs="Calibri"/>
        </w:rPr>
        <w:t>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Сумма страховых взносов, исчисленных в соответствии с Федеральными законами, подлежит перечислению страхователями в Фонд в полном объеме.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hyperlink r:id="rId135" w:history="1">
        <w:r>
          <w:rPr>
            <w:rFonts w:ascii="Calibri" w:hAnsi="Calibri" w:cs="Calibri"/>
            <w:color w:val="0000FF"/>
          </w:rPr>
          <w:t>Особенности</w:t>
        </w:r>
      </w:hyperlink>
      <w:r>
        <w:rPr>
          <w:rFonts w:ascii="Calibri" w:hAnsi="Calibri" w:cs="Calibri"/>
        </w:rPr>
        <w:t xml:space="preserve"> заполнения страхователями расчета по начисленным и уплаченным страховым взносам по </w:t>
      </w:r>
      <w:hyperlink r:id="rId136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утвержденной Министерством труда и социальной защиты Российской Федерации в соответствии с Федеральными законами, определяются Фондом.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3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25.03.2013 N 257)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правильностью, полнотой и своевременностью уплаты (перечисления) страховых взносов осуществляется территориальными органами Фонда в соответствии с Федеральными законами.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Страхователи несут ответственность за неуплату или неполную уплату страховых взносов, непредставление расчета по начисленным и уплаченным страховым взносам в соответствии с Федеральными законами.</w:t>
      </w: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E1572" w:rsidRDefault="00BE157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3B36F8" w:rsidRDefault="003B36F8">
      <w:bookmarkStart w:id="25" w:name="_GoBack"/>
      <w:bookmarkEnd w:id="25"/>
    </w:p>
    <w:sectPr w:rsidR="003B36F8" w:rsidSect="005E5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572"/>
    <w:rsid w:val="003B36F8"/>
    <w:rsid w:val="00BE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419163D878211DD63E1888A7D2105B521B776D8B99D1D2AF6222001073ABAC7DE876CB4398AABAF77Y0N" TargetMode="External"/><Relationship Id="rId117" Type="http://schemas.openxmlformats.org/officeDocument/2006/relationships/hyperlink" Target="consultantplus://offline/ref=E419163D878211DD63E1888A7D2105B521B470D2B79A1D2AF6222001073ABAC7DE876CB4398AABAF77Y3N" TargetMode="External"/><Relationship Id="rId21" Type="http://schemas.openxmlformats.org/officeDocument/2006/relationships/hyperlink" Target="consultantplus://offline/ref=E419163D878211DD63E1888A7D2105B521B070D9B6911D2AF6222001073ABAC7DE876CB4398AABAF77Y0N" TargetMode="External"/><Relationship Id="rId42" Type="http://schemas.openxmlformats.org/officeDocument/2006/relationships/hyperlink" Target="consultantplus://offline/ref=E419163D878211DD63E1888A7D2105B521B571D8B6991D2AF6222001073ABAC7DE876CB4398AABAC77Y4N" TargetMode="External"/><Relationship Id="rId47" Type="http://schemas.openxmlformats.org/officeDocument/2006/relationships/hyperlink" Target="consultantplus://offline/ref=E419163D878211DD63E1888A7D2105B521B674D2BB911D2AF6222001073ABAC7DE876CB273Y0N" TargetMode="External"/><Relationship Id="rId63" Type="http://schemas.openxmlformats.org/officeDocument/2006/relationships/hyperlink" Target="consultantplus://offline/ref=E419163D878211DD63E1888A7D2105B521B571D8B6991D2AF6222001073ABAC7DE876CB4398AABAA77Y6N" TargetMode="External"/><Relationship Id="rId68" Type="http://schemas.openxmlformats.org/officeDocument/2006/relationships/hyperlink" Target="consultantplus://offline/ref=E419163D878211DD63E1888A7D2105B521B175D8BE9D1D2AF6222001073ABAC7DE876CB4398AA9AA77Y3N" TargetMode="External"/><Relationship Id="rId84" Type="http://schemas.openxmlformats.org/officeDocument/2006/relationships/hyperlink" Target="consultantplus://offline/ref=E419163D878211DD63E1888A7D2105B521B476D9B69F1D2AF6222001073ABAC7DE876CB4398AA3AE77Y3N" TargetMode="External"/><Relationship Id="rId89" Type="http://schemas.openxmlformats.org/officeDocument/2006/relationships/hyperlink" Target="consultantplus://offline/ref=E419163D878211DD63E1888A7D2105B521B476D0BC9B1D2AF62220010773YAN" TargetMode="External"/><Relationship Id="rId112" Type="http://schemas.openxmlformats.org/officeDocument/2006/relationships/hyperlink" Target="consultantplus://offline/ref=E419163D878211DD63E1888A7D2105B521B776D8B99D1D2AF6222001073ABAC7DE876CB4398AABAC77Y3N" TargetMode="External"/><Relationship Id="rId133" Type="http://schemas.openxmlformats.org/officeDocument/2006/relationships/hyperlink" Target="consultantplus://offline/ref=E419163D878211DD63E1888A7D2105B521B776D8B99D1D2AF6222001073ABAC7DE876CB4398AABAC77Y6N" TargetMode="External"/><Relationship Id="rId138" Type="http://schemas.openxmlformats.org/officeDocument/2006/relationships/fontTable" Target="fontTable.xml"/><Relationship Id="rId16" Type="http://schemas.openxmlformats.org/officeDocument/2006/relationships/hyperlink" Target="consultantplus://offline/ref=E419163D878211DD63E1888A7D2105B521B776D8B99D1D2AF6222001073ABAC7DE876CB4398AABAF77Y1N" TargetMode="External"/><Relationship Id="rId107" Type="http://schemas.openxmlformats.org/officeDocument/2006/relationships/hyperlink" Target="consultantplus://offline/ref=E419163D878211DD63E1888A7D2105B521B571D8B6991D2AF6222001073ABAC7DE876CB4398AABA877Y0N" TargetMode="External"/><Relationship Id="rId11" Type="http://schemas.openxmlformats.org/officeDocument/2006/relationships/hyperlink" Target="consultantplus://offline/ref=E419163D878211DD63E1888A7D2105B521B17AD5B89B1D2AF6222001073ABAC7DE876CB4398AABAE77Y4N" TargetMode="External"/><Relationship Id="rId32" Type="http://schemas.openxmlformats.org/officeDocument/2006/relationships/hyperlink" Target="consultantplus://offline/ref=E419163D878211DD63E1888A7D2105B521B776D8B99D1D2AF6222001073ABAC7DE876CB4398AABAF77Y7N" TargetMode="External"/><Relationship Id="rId37" Type="http://schemas.openxmlformats.org/officeDocument/2006/relationships/hyperlink" Target="consultantplus://offline/ref=E419163D878211DD63E1888A7D2105B521B175D8BE9D1D2AF6222001073ABAC7DE876CB4398AABAC77YBN" TargetMode="External"/><Relationship Id="rId53" Type="http://schemas.openxmlformats.org/officeDocument/2006/relationships/hyperlink" Target="consultantplus://offline/ref=E419163D878211DD63E1888A7D2105B521B571D8B6991D2AF6222001073ABAC7DE876CB4398AABAD77Y6N" TargetMode="External"/><Relationship Id="rId58" Type="http://schemas.openxmlformats.org/officeDocument/2006/relationships/hyperlink" Target="consultantplus://offline/ref=E419163D878211DD63E1888A7D2105B521B376D2BD9E1D2AF6222001073ABAC7DE876CB4398AABAF77Y7N" TargetMode="External"/><Relationship Id="rId74" Type="http://schemas.openxmlformats.org/officeDocument/2006/relationships/hyperlink" Target="consultantplus://offline/ref=E419163D878211DD63E1888A7D2105B521B476D0BC9B1D2AF6222001073ABAC7DE876CB43178YDN" TargetMode="External"/><Relationship Id="rId79" Type="http://schemas.openxmlformats.org/officeDocument/2006/relationships/hyperlink" Target="consultantplus://offline/ref=E419163D878211DD63E1888A7D2105B521B070D9B6911D2AF6222001073ABAC7DE876CB4398AABAC77Y3N" TargetMode="External"/><Relationship Id="rId102" Type="http://schemas.openxmlformats.org/officeDocument/2006/relationships/hyperlink" Target="consultantplus://offline/ref=E419163D878211DD63E1888A7D2105B521B070D9B6911D2AF6222001073ABAC7DE876CB4398AABAC77Y0N" TargetMode="External"/><Relationship Id="rId123" Type="http://schemas.openxmlformats.org/officeDocument/2006/relationships/hyperlink" Target="consultantplus://offline/ref=E419163D878211DD63E1888A7D2105B521B070D9B6911D2AF6222001073ABAC7DE876CB4398AABAD77Y2N" TargetMode="External"/><Relationship Id="rId128" Type="http://schemas.openxmlformats.org/officeDocument/2006/relationships/hyperlink" Target="consultantplus://offline/ref=E419163D878211DD63E1888A7D2105B521B776D8B99D1D2AF6222001073ABAC7DE876CB4398AABAC77Y6N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E419163D878211DD63E1888A7D2105B521B175D8BE9D1D2AF6222001073ABAC7DE876CB4398AAAAD77Y7N" TargetMode="External"/><Relationship Id="rId95" Type="http://schemas.openxmlformats.org/officeDocument/2006/relationships/hyperlink" Target="consultantplus://offline/ref=E419163D878211DD63E1888A7D2105B521B571D8B6991D2AF6222001073ABAC7DE876CB4398AABAB77YBN" TargetMode="External"/><Relationship Id="rId22" Type="http://schemas.openxmlformats.org/officeDocument/2006/relationships/hyperlink" Target="consultantplus://offline/ref=E419163D878211DD63E1888A7D2105B521B776D8B99D1D2AF6222001073ABAC7DE876CB4398AABAF77Y1N" TargetMode="External"/><Relationship Id="rId27" Type="http://schemas.openxmlformats.org/officeDocument/2006/relationships/hyperlink" Target="consultantplus://offline/ref=E419163D878211DD63E1888A7D2105B521B571D8B6991D2AF6222001073ABAC7DE876CB4398AABAF77Y7N" TargetMode="External"/><Relationship Id="rId43" Type="http://schemas.openxmlformats.org/officeDocument/2006/relationships/hyperlink" Target="consultantplus://offline/ref=E419163D878211DD63E1888A7D2105B521B571D8B6991D2AF6222001073ABAC7DE876CB4398AABAC77YAN" TargetMode="External"/><Relationship Id="rId48" Type="http://schemas.openxmlformats.org/officeDocument/2006/relationships/hyperlink" Target="consultantplus://offline/ref=E419163D878211DD63E1888A7D2105B521B476D0BC9B1D2AF6222001073ABAC7DE876CB4398AABAD77Y1N" TargetMode="External"/><Relationship Id="rId64" Type="http://schemas.openxmlformats.org/officeDocument/2006/relationships/hyperlink" Target="consultantplus://offline/ref=E419163D878211DD63E1888A7D2105B521B476D0BC9B1D2AF6222001073ABAC7DE876CB73D78YEN" TargetMode="External"/><Relationship Id="rId69" Type="http://schemas.openxmlformats.org/officeDocument/2006/relationships/hyperlink" Target="consultantplus://offline/ref=E419163D878211DD63E1888A7D2105B521B476D9B89B1D2AF6222001073ABAC7DE876CB4398BACA877YBN" TargetMode="External"/><Relationship Id="rId113" Type="http://schemas.openxmlformats.org/officeDocument/2006/relationships/hyperlink" Target="consultantplus://offline/ref=E419163D878211DD63E1888A7D2105B521B571D8B6991D2AF6222001073ABAC7DE876CB4398AABA877Y5N" TargetMode="External"/><Relationship Id="rId118" Type="http://schemas.openxmlformats.org/officeDocument/2006/relationships/hyperlink" Target="consultantplus://offline/ref=E419163D878211DD63E1888A7D2105B521B070D9B6911D2AF6222001073ABAC7DE876CB4398AABAC77Y4N" TargetMode="External"/><Relationship Id="rId134" Type="http://schemas.openxmlformats.org/officeDocument/2006/relationships/hyperlink" Target="consultantplus://offline/ref=E419163D878211DD63E1888A7D2105B521B571D8B6991D2AF6222001073ABAC7DE876CB4398AABA877YAN" TargetMode="External"/><Relationship Id="rId139" Type="http://schemas.openxmlformats.org/officeDocument/2006/relationships/theme" Target="theme/theme1.xml"/><Relationship Id="rId8" Type="http://schemas.openxmlformats.org/officeDocument/2006/relationships/hyperlink" Target="consultantplus://offline/ref=E419163D878211DD63E1888A7D2105B521B47AD4BD911D2AF6222001073ABAC7DE876CB4398AA9AC77Y6N" TargetMode="External"/><Relationship Id="rId51" Type="http://schemas.openxmlformats.org/officeDocument/2006/relationships/hyperlink" Target="consultantplus://offline/ref=E419163D878211DD63E1888A7D2105B521B175D8BE9D1D2AF6222001073ABAC7DE876CB4398AAAA977Y0N" TargetMode="External"/><Relationship Id="rId72" Type="http://schemas.openxmlformats.org/officeDocument/2006/relationships/hyperlink" Target="consultantplus://offline/ref=E419163D878211DD63E1888A7D2105B521B175D8BE9D1D2AF6222001073ABAC7DE876CB4398AA8AC77Y3N" TargetMode="External"/><Relationship Id="rId80" Type="http://schemas.openxmlformats.org/officeDocument/2006/relationships/hyperlink" Target="consultantplus://offline/ref=E419163D878211DD63E1888A7D2105B521B571D8B6991D2AF6222001073ABAC7DE876CB4398AABAB77Y7N" TargetMode="External"/><Relationship Id="rId85" Type="http://schemas.openxmlformats.org/officeDocument/2006/relationships/hyperlink" Target="consultantplus://offline/ref=E419163D878211DD63E1888A7D2105B521B070D9B6911D2AF6222001073ABAC7DE876CB4398AABAC77Y1N" TargetMode="External"/><Relationship Id="rId93" Type="http://schemas.openxmlformats.org/officeDocument/2006/relationships/hyperlink" Target="consultantplus://offline/ref=E419163D878211DD63E1888A7D2105B521B571D8B6991D2AF6222001073ABAC7DE876CB4398AABAB77Y5N" TargetMode="External"/><Relationship Id="rId98" Type="http://schemas.openxmlformats.org/officeDocument/2006/relationships/hyperlink" Target="consultantplus://offline/ref=E419163D878211DD63E1888A7D2105B521B571D8B6991D2AF6222001073ABAC7DE876CB4398AABA877Y2N" TargetMode="External"/><Relationship Id="rId121" Type="http://schemas.openxmlformats.org/officeDocument/2006/relationships/hyperlink" Target="consultantplus://offline/ref=E419163D878211DD63E1888A7D2105B521B070D9B6911D2AF6222001073ABAC7DE876CB4398AABAD77Y3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419163D878211DD63E1888A7D2105B521B070D9B6911D2AF6222001073ABAC7DE876CB4398AABAF77Y0N" TargetMode="External"/><Relationship Id="rId17" Type="http://schemas.openxmlformats.org/officeDocument/2006/relationships/hyperlink" Target="consultantplus://offline/ref=E419163D878211DD63E1888A7D2105B521B571D8B6991D2AF6222001073ABAC7DE876CB4398AABAF77Y1N" TargetMode="External"/><Relationship Id="rId25" Type="http://schemas.openxmlformats.org/officeDocument/2006/relationships/hyperlink" Target="consultantplus://offline/ref=E419163D878211DD63E1888A7D2105B521B571D8B6991D2AF6222001073ABAC7DE876CB4398AABAF77Y7N" TargetMode="External"/><Relationship Id="rId33" Type="http://schemas.openxmlformats.org/officeDocument/2006/relationships/hyperlink" Target="consultantplus://offline/ref=E419163D878211DD63E1888A7D2105B521B571D8B6991D2AF6222001073ABAC7DE876CB4398AABAF77YBN" TargetMode="External"/><Relationship Id="rId38" Type="http://schemas.openxmlformats.org/officeDocument/2006/relationships/hyperlink" Target="consultantplus://offline/ref=E419163D878211DD63E1888A7D2105B521B476D0BC9B1D2AF62220010773YAN" TargetMode="External"/><Relationship Id="rId46" Type="http://schemas.openxmlformats.org/officeDocument/2006/relationships/hyperlink" Target="consultantplus://offline/ref=E419163D878211DD63E1888A7D2105B521B476D0BC9B1D2AF6222001073ABAC7DE876CB43178YDN" TargetMode="External"/><Relationship Id="rId59" Type="http://schemas.openxmlformats.org/officeDocument/2006/relationships/hyperlink" Target="consultantplus://offline/ref=E419163D878211DD63E1888A7D2105B521B571D8B6991D2AF6222001073ABAC7DE876CB4398AABAA77Y0N" TargetMode="External"/><Relationship Id="rId67" Type="http://schemas.openxmlformats.org/officeDocument/2006/relationships/hyperlink" Target="consultantplus://offline/ref=E419163D878211DD63E1888A7D2105B521B570D1BE9E1D2AF62220010773YAN" TargetMode="External"/><Relationship Id="rId103" Type="http://schemas.openxmlformats.org/officeDocument/2006/relationships/hyperlink" Target="consultantplus://offline/ref=E419163D878211DD63E1888A7D2105B521B175D8BE9D1D2AF6222001073ABAC7DE876CB4398AABAC77YBN" TargetMode="External"/><Relationship Id="rId108" Type="http://schemas.openxmlformats.org/officeDocument/2006/relationships/hyperlink" Target="consultantplus://offline/ref=E419163D878211DD63E1888A7D2105B521B571D8B6991D2AF6222001073ABAC7DE876CB4398AABA877Y7N" TargetMode="External"/><Relationship Id="rId116" Type="http://schemas.openxmlformats.org/officeDocument/2006/relationships/hyperlink" Target="consultantplus://offline/ref=E419163D878211DD63E1888A7D2105B521B571D8B6991D2AF6222001073ABAC7DE876CB4398AABA877Y5N" TargetMode="External"/><Relationship Id="rId124" Type="http://schemas.openxmlformats.org/officeDocument/2006/relationships/hyperlink" Target="consultantplus://offline/ref=E419163D878211DD63E1888A7D2105B521B47AD4BD911D2AF6222001073ABAC7DE876CB4398AA9AC77Y4N" TargetMode="External"/><Relationship Id="rId129" Type="http://schemas.openxmlformats.org/officeDocument/2006/relationships/hyperlink" Target="consultantplus://offline/ref=E419163D878211DD63E1888A7D2105B521B571D8B6991D2AF6222001073ABAC7DE876CB4398AABA877YBN" TargetMode="External"/><Relationship Id="rId137" Type="http://schemas.openxmlformats.org/officeDocument/2006/relationships/hyperlink" Target="consultantplus://offline/ref=E419163D878211DD63E1888A7D2105B521B47AD4BD911D2AF6222001073ABAC7DE876CB4398AA9AC77Y4N" TargetMode="External"/><Relationship Id="rId20" Type="http://schemas.openxmlformats.org/officeDocument/2006/relationships/hyperlink" Target="consultantplus://offline/ref=E419163D878211DD63E1888A7D2105B521B571D8B6991D2AF6222001073ABAC7DE876CB4398AABAF77Y1N" TargetMode="External"/><Relationship Id="rId41" Type="http://schemas.openxmlformats.org/officeDocument/2006/relationships/hyperlink" Target="consultantplus://offline/ref=E419163D878211DD63E1888A7D2105B521B175D8BE9D1D2AF6222001073ABAC7DE876CB4398AAAAD77Y7N" TargetMode="External"/><Relationship Id="rId54" Type="http://schemas.openxmlformats.org/officeDocument/2006/relationships/hyperlink" Target="consultantplus://offline/ref=E419163D878211DD63E1888A7D2105B521B571D8B6991D2AF6222001073ABAC7DE876CB4398AABAD77YAN" TargetMode="External"/><Relationship Id="rId62" Type="http://schemas.openxmlformats.org/officeDocument/2006/relationships/hyperlink" Target="consultantplus://offline/ref=E419163D878211DD63E1888A7D2105B521B573D0BA991D2AF6222001073ABAC7DE876CB43988ABAF77Y4N" TargetMode="External"/><Relationship Id="rId70" Type="http://schemas.openxmlformats.org/officeDocument/2006/relationships/hyperlink" Target="consultantplus://offline/ref=E419163D878211DD63E1888A7D2105B521B175D8BE9D1D2AF6222001073ABAC7DE876CB4398AA9A977YAN" TargetMode="External"/><Relationship Id="rId75" Type="http://schemas.openxmlformats.org/officeDocument/2006/relationships/hyperlink" Target="consultantplus://offline/ref=E419163D878211DD63E1888A7D2105B521B674D2BB911D2AF6222001073ABAC7DE876CB273Y0N" TargetMode="External"/><Relationship Id="rId83" Type="http://schemas.openxmlformats.org/officeDocument/2006/relationships/hyperlink" Target="consultantplus://offline/ref=E419163D878211DD63E1888A7D2105B521B571D8B6991D2AF6222001073ABAC7DE876CB4398AABAB77Y6N" TargetMode="External"/><Relationship Id="rId88" Type="http://schemas.openxmlformats.org/officeDocument/2006/relationships/hyperlink" Target="consultantplus://offline/ref=E419163D878211DD63E1888A7D2105B521B175D8BE9D1D2AF6222001073ABAC7DE876CB4398AABAC77YBN" TargetMode="External"/><Relationship Id="rId91" Type="http://schemas.openxmlformats.org/officeDocument/2006/relationships/hyperlink" Target="consultantplus://offline/ref=E419163D878211DD63E1888A7D2105B521B070D9B6911D2AF6222001073ABAC7DE876CB4398AABAC77Y1N" TargetMode="External"/><Relationship Id="rId96" Type="http://schemas.openxmlformats.org/officeDocument/2006/relationships/hyperlink" Target="consultantplus://offline/ref=E419163D878211DD63E1888A7D2105B521B571D8B6991D2AF6222001073ABAC7DE876CB4398AABAB77YAN" TargetMode="External"/><Relationship Id="rId111" Type="http://schemas.openxmlformats.org/officeDocument/2006/relationships/hyperlink" Target="consultantplus://offline/ref=E419163D878211DD63E1888A7D2105B521B47AD4BD911D2AF6222001073ABAC7DE876CB4398AA9AC77Y5N" TargetMode="External"/><Relationship Id="rId132" Type="http://schemas.openxmlformats.org/officeDocument/2006/relationships/hyperlink" Target="consultantplus://offline/ref=E419163D878211DD63E1888A7D2105B521B070D9B6911D2AF6222001073ABAC7DE876CB4398AABAD77Y2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419163D878211DD63E1888A7D2105B521B070D9B6911D2AF6222001073ABAC7DE876CB4398AABAE77Y6N" TargetMode="External"/><Relationship Id="rId15" Type="http://schemas.openxmlformats.org/officeDocument/2006/relationships/hyperlink" Target="consultantplus://offline/ref=E419163D878211DD63E1888A7D2105B521B070D9B6911D2AF6222001073ABAC7DE876CB4398AABAF77Y0N" TargetMode="External"/><Relationship Id="rId23" Type="http://schemas.openxmlformats.org/officeDocument/2006/relationships/hyperlink" Target="consultantplus://offline/ref=E419163D878211DD63E1888A7D2105B521B571D8B6991D2AF6222001073ABAC7DE876CB4398AABAF77Y1N" TargetMode="External"/><Relationship Id="rId28" Type="http://schemas.openxmlformats.org/officeDocument/2006/relationships/hyperlink" Target="consultantplus://offline/ref=E419163D878211DD63E1888A7D2105B521B571D8B6991D2AF6222001073ABAC7DE876CB4398AABAF77Y6N" TargetMode="External"/><Relationship Id="rId36" Type="http://schemas.openxmlformats.org/officeDocument/2006/relationships/hyperlink" Target="consultantplus://offline/ref=E419163D878211DD63E1888A7D2105B521B571D8B6991D2AF6222001073ABAC7DE876CB4398AABAF77YAN" TargetMode="External"/><Relationship Id="rId49" Type="http://schemas.openxmlformats.org/officeDocument/2006/relationships/hyperlink" Target="consultantplus://offline/ref=E419163D878211DD63E1888A7D2105B521B476D0BC9B1D2AF6222001073ABAC7DE876CB273YAN" TargetMode="External"/><Relationship Id="rId57" Type="http://schemas.openxmlformats.org/officeDocument/2006/relationships/hyperlink" Target="consultantplus://offline/ref=E419163D878211DD63E1888A7D2105B521B475D0B79B1D2AF6222001073ABAC7DE876CB4398AABAF77Y0N" TargetMode="External"/><Relationship Id="rId106" Type="http://schemas.openxmlformats.org/officeDocument/2006/relationships/hyperlink" Target="consultantplus://offline/ref=E419163D878211DD63E1888A7D2105B521B175D8BE9D1D2AF6222001073ABAC7DE876CB4398AA9AF77Y0N" TargetMode="External"/><Relationship Id="rId114" Type="http://schemas.openxmlformats.org/officeDocument/2006/relationships/hyperlink" Target="consultantplus://offline/ref=E419163D878211DD63E1888A7D2105B521B070D9B6911D2AF6222001073ABAC7DE876CB4398AABAC77Y5N" TargetMode="External"/><Relationship Id="rId119" Type="http://schemas.openxmlformats.org/officeDocument/2006/relationships/hyperlink" Target="consultantplus://offline/ref=E419163D878211DD63E1888A7D2105B521B47AD4BD911D2AF6222001073ABAC7DE876CB4398AA9AC77Y5N" TargetMode="External"/><Relationship Id="rId127" Type="http://schemas.openxmlformats.org/officeDocument/2006/relationships/hyperlink" Target="consultantplus://offline/ref=E419163D878211DD63E1888A7D2105B521B070D9B6911D2AF6222001073ABAC7DE876CB4398AABAD77Y2N" TargetMode="External"/><Relationship Id="rId10" Type="http://schemas.openxmlformats.org/officeDocument/2006/relationships/hyperlink" Target="consultantplus://offline/ref=E419163D878211DD63E1888A7D2105B521B571D8B6991D2AF6222001073ABAC7DE876CB4398AABAE77Y6N" TargetMode="External"/><Relationship Id="rId31" Type="http://schemas.openxmlformats.org/officeDocument/2006/relationships/hyperlink" Target="consultantplus://offline/ref=E419163D878211DD63E1888A7D2105B521B070D9B6911D2AF6222001073ABAC7DE876CB4398AABAF77YBN" TargetMode="External"/><Relationship Id="rId44" Type="http://schemas.openxmlformats.org/officeDocument/2006/relationships/hyperlink" Target="consultantplus://offline/ref=E419163D878211DD63E1888A7D2105B521B571D8B6991D2AF6222001073ABAC7DE876CB4398AABAD77Y2N" TargetMode="External"/><Relationship Id="rId52" Type="http://schemas.openxmlformats.org/officeDocument/2006/relationships/hyperlink" Target="consultantplus://offline/ref=E419163D878211DD63E1888A7D2105B521B175D8BE9D1D2AF6222001073ABAC7DE876CB4398AA9AF77Y0N" TargetMode="External"/><Relationship Id="rId60" Type="http://schemas.openxmlformats.org/officeDocument/2006/relationships/hyperlink" Target="consultantplus://offline/ref=E419163D878211DD63E1888A7D2105B521B476D0BC9B1D2AF6222001073ABAC7DE876CB4398AABA677Y3N" TargetMode="External"/><Relationship Id="rId65" Type="http://schemas.openxmlformats.org/officeDocument/2006/relationships/hyperlink" Target="consultantplus://offline/ref=E419163D878211DD63E1888A7D2105B521B571D8B6991D2AF6222001073ABAC7DE876CB4398AABAA77YAN" TargetMode="External"/><Relationship Id="rId73" Type="http://schemas.openxmlformats.org/officeDocument/2006/relationships/hyperlink" Target="consultantplus://offline/ref=E419163D878211DD63E1888A7D2105B521B571D8B6991D2AF6222001073ABAC7DE876CB4398AABAB77Y2N" TargetMode="External"/><Relationship Id="rId78" Type="http://schemas.openxmlformats.org/officeDocument/2006/relationships/hyperlink" Target="consultantplus://offline/ref=E419163D878211DD63E1888A7D2105B521B175D8BE9D1D2AF6222001073ABAC7DE876CB4398AA8AB77Y5N" TargetMode="External"/><Relationship Id="rId81" Type="http://schemas.openxmlformats.org/officeDocument/2006/relationships/hyperlink" Target="consultantplus://offline/ref=E419163D878211DD63E1888A7D2105B521B070D9B6911D2AF6222001073ABAC7DE876CB4398AABAC77Y2N" TargetMode="External"/><Relationship Id="rId86" Type="http://schemas.openxmlformats.org/officeDocument/2006/relationships/hyperlink" Target="consultantplus://offline/ref=E419163D878211DD63E1888A7D2105B521B776D8B99D1D2AF6222001073ABAC7DE876CB4398AABAF77YAN" TargetMode="External"/><Relationship Id="rId94" Type="http://schemas.openxmlformats.org/officeDocument/2006/relationships/hyperlink" Target="consultantplus://offline/ref=E419163D878211DD63E1888A7D2105B521B175D8BE9D1D2AF6222001073ABAC7DE876CB4398AA9AF77Y0N" TargetMode="External"/><Relationship Id="rId99" Type="http://schemas.openxmlformats.org/officeDocument/2006/relationships/hyperlink" Target="consultantplus://offline/ref=E419163D878211DD63E1888A7D2105B521B475D0B79B1D2AF6222001073ABAC7DE876CB4398AABAF77Y0N" TargetMode="External"/><Relationship Id="rId101" Type="http://schemas.openxmlformats.org/officeDocument/2006/relationships/hyperlink" Target="consultantplus://offline/ref=E419163D878211DD63E1888A7D2105B521B476D0BC9B1D2AF62220010773YAN" TargetMode="External"/><Relationship Id="rId122" Type="http://schemas.openxmlformats.org/officeDocument/2006/relationships/hyperlink" Target="consultantplus://offline/ref=E419163D878211DD63E1888A7D2105B521B47AD4BD911D2AF6222001073ABAC7DE876CB4398AA9AC77Y5N" TargetMode="External"/><Relationship Id="rId130" Type="http://schemas.openxmlformats.org/officeDocument/2006/relationships/hyperlink" Target="consultantplus://offline/ref=E419163D878211DD63E1888A7D2105B521B476D1BD9F1D2AF62220010773YAN" TargetMode="External"/><Relationship Id="rId135" Type="http://schemas.openxmlformats.org/officeDocument/2006/relationships/hyperlink" Target="consultantplus://offline/ref=E419163D878211DD63E1888A7D2105B521B172D3BA981D2AF6222001073ABAC7DE876CB4398AABAE77Y5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19163D878211DD63E1888A7D2105B521B776D8B99D1D2AF6222001073ABAC7DE876CB4398AABAE77Y6N" TargetMode="External"/><Relationship Id="rId13" Type="http://schemas.openxmlformats.org/officeDocument/2006/relationships/hyperlink" Target="consultantplus://offline/ref=E419163D878211DD63E1888A7D2105B521B776D8B99D1D2AF6222001073ABAC7DE876CB4398AABAF77Y1N" TargetMode="External"/><Relationship Id="rId18" Type="http://schemas.openxmlformats.org/officeDocument/2006/relationships/hyperlink" Target="consultantplus://offline/ref=E419163D878211DD63E1888A7D2105B521B070D9B6911D2AF6222001073ABAC7DE876CB4398AABAF77Y0N" TargetMode="External"/><Relationship Id="rId39" Type="http://schemas.openxmlformats.org/officeDocument/2006/relationships/hyperlink" Target="consultantplus://offline/ref=E419163D878211DD63E1888A7D2105B521B674D2BB911D2AF62220010773YAN" TargetMode="External"/><Relationship Id="rId109" Type="http://schemas.openxmlformats.org/officeDocument/2006/relationships/hyperlink" Target="consultantplus://offline/ref=E419163D878211DD63E1888A7D2105B521B571D8B6991D2AF6222001073ABAC7DE876CB4398AABA877Y6N" TargetMode="External"/><Relationship Id="rId34" Type="http://schemas.openxmlformats.org/officeDocument/2006/relationships/hyperlink" Target="consultantplus://offline/ref=E419163D878211DD63E1888A7D2105B521B070D9B6911D2AF6222001073ABAC7DE876CB4398AABAF77YAN" TargetMode="External"/><Relationship Id="rId50" Type="http://schemas.openxmlformats.org/officeDocument/2006/relationships/hyperlink" Target="consultantplus://offline/ref=E419163D878211DD63E1888A7D2105B521B476D0BC9B1D2AF6222001073ABAC7DE876CB273YDN" TargetMode="External"/><Relationship Id="rId55" Type="http://schemas.openxmlformats.org/officeDocument/2006/relationships/hyperlink" Target="consultantplus://offline/ref=E419163D878211DD63E1888A7D2105B521B571D8B6991D2AF6222001073ABAC7DE876CB4398AABAA77Y3N" TargetMode="External"/><Relationship Id="rId76" Type="http://schemas.openxmlformats.org/officeDocument/2006/relationships/hyperlink" Target="consultantplus://offline/ref=E419163D878211DD63E1888A7D2105B521B570D1BE9E1D2AF6222001073ABAC7DE876CB4398AABA877Y1N" TargetMode="External"/><Relationship Id="rId97" Type="http://schemas.openxmlformats.org/officeDocument/2006/relationships/hyperlink" Target="consultantplus://offline/ref=E419163D878211DD63E1888A7D2105B521B477D8BC911D2AF62220010773YAN" TargetMode="External"/><Relationship Id="rId104" Type="http://schemas.openxmlformats.org/officeDocument/2006/relationships/hyperlink" Target="consultantplus://offline/ref=E419163D878211DD63E1888A7D2105B521B175D8BE9D1D2AF6222001073ABAC7DE876CB4398AA8A877Y7N" TargetMode="External"/><Relationship Id="rId120" Type="http://schemas.openxmlformats.org/officeDocument/2006/relationships/hyperlink" Target="consultantplus://offline/ref=E419163D878211DD63E1888A7D2105B521B074D9BF9D1D2AF6222001073ABAC7DE876CB4398AABAF77Y0N" TargetMode="External"/><Relationship Id="rId125" Type="http://schemas.openxmlformats.org/officeDocument/2006/relationships/hyperlink" Target="consultantplus://offline/ref=E419163D878211DD63E1888A7D2105B521B776D8B99D1D2AF6222001073ABAC7DE876CB4398AABAC77Y0N" TargetMode="External"/><Relationship Id="rId7" Type="http://schemas.openxmlformats.org/officeDocument/2006/relationships/hyperlink" Target="consultantplus://offline/ref=E419163D878211DD63E1888A7D2105B521B17AD5B89B1D2AF6222001073ABAC7DE876CB4398AABAE77Y6N" TargetMode="External"/><Relationship Id="rId71" Type="http://schemas.openxmlformats.org/officeDocument/2006/relationships/hyperlink" Target="consultantplus://offline/ref=E419163D878211DD63E1888A7D2105B521B570D1BE9E1D2AF62220010773YAN" TargetMode="External"/><Relationship Id="rId92" Type="http://schemas.openxmlformats.org/officeDocument/2006/relationships/hyperlink" Target="consultantplus://offline/ref=E419163D878211DD63E1888A7D2105B521B776D8B99D1D2AF6222001073ABAC7DE876CB4398AABAF77YA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419163D878211DD63E1888A7D2105B521B571D8B6991D2AF6222001073ABAC7DE876CB4398AABAF77Y4N" TargetMode="External"/><Relationship Id="rId24" Type="http://schemas.openxmlformats.org/officeDocument/2006/relationships/hyperlink" Target="consultantplus://offline/ref=E419163D878211DD63E1888A7D2105B521B776D8B99D1D2AF6222001073ABAC7DE876CB4398AABAF77Y0N" TargetMode="External"/><Relationship Id="rId40" Type="http://schemas.openxmlformats.org/officeDocument/2006/relationships/hyperlink" Target="consultantplus://offline/ref=E419163D878211DD63E1888A7D2105B521B571D8B6991D2AF6222001073ABAC7DE876CB4398AABAC77Y3N" TargetMode="External"/><Relationship Id="rId45" Type="http://schemas.openxmlformats.org/officeDocument/2006/relationships/hyperlink" Target="consultantplus://offline/ref=E419163D878211DD63E1888A7D2105B521B571D8B6991D2AF6222001073ABAC7DE876CB4398AABAD77Y0N" TargetMode="External"/><Relationship Id="rId66" Type="http://schemas.openxmlformats.org/officeDocument/2006/relationships/hyperlink" Target="consultantplus://offline/ref=E419163D878211DD63E1888A7D2105B521B570D1BE9E1D2AF62220010773YAN" TargetMode="External"/><Relationship Id="rId87" Type="http://schemas.openxmlformats.org/officeDocument/2006/relationships/hyperlink" Target="consultantplus://offline/ref=E419163D878211DD63E1888A7D2105B521B571D8B6991D2AF6222001073ABAC7DE876CB4398AABAB77Y5N" TargetMode="External"/><Relationship Id="rId110" Type="http://schemas.openxmlformats.org/officeDocument/2006/relationships/hyperlink" Target="consultantplus://offline/ref=E419163D878211DD63E1888A7D2105B521B070D9B6911D2AF6222001073ABAC7DE876CB4398AABAC77Y6N" TargetMode="External"/><Relationship Id="rId115" Type="http://schemas.openxmlformats.org/officeDocument/2006/relationships/hyperlink" Target="consultantplus://offline/ref=E419163D878211DD63E1888A7D2105B521B776D8B99D1D2AF6222001073ABAC7DE876CB4398AABAC77Y1N" TargetMode="External"/><Relationship Id="rId131" Type="http://schemas.openxmlformats.org/officeDocument/2006/relationships/hyperlink" Target="consultantplus://offline/ref=E419163D878211DD63E1888A7D2105B521B477D8BC911D2AF62220010773YAN" TargetMode="External"/><Relationship Id="rId136" Type="http://schemas.openxmlformats.org/officeDocument/2006/relationships/hyperlink" Target="consultantplus://offline/ref=E419163D878211DD63E1888A7D2105B521B77AD8B8911D2AF6222001073ABAC7DE876CB4398AABAF77YBN" TargetMode="External"/><Relationship Id="rId61" Type="http://schemas.openxmlformats.org/officeDocument/2006/relationships/hyperlink" Target="consultantplus://offline/ref=E419163D878211DD63E1888A7D2105B521B175D8BE9D1D2AF6222001073ABAC7DE876CB4398AA9AC77YBN" TargetMode="External"/><Relationship Id="rId82" Type="http://schemas.openxmlformats.org/officeDocument/2006/relationships/hyperlink" Target="consultantplus://offline/ref=E419163D878211DD63E1888A7D2105B521B776D8B99D1D2AF6222001073ABAC7DE876CB4398AABAF77Y4N" TargetMode="External"/><Relationship Id="rId19" Type="http://schemas.openxmlformats.org/officeDocument/2006/relationships/hyperlink" Target="consultantplus://offline/ref=E419163D878211DD63E1888A7D2105B521B776D8B99D1D2AF6222001073ABAC7DE876CB4398AABAF77Y1N" TargetMode="External"/><Relationship Id="rId14" Type="http://schemas.openxmlformats.org/officeDocument/2006/relationships/hyperlink" Target="consultantplus://offline/ref=E419163D878211DD63E1888A7D2105B521B571D8B6991D2AF6222001073ABAC7DE876CB4398AABAF77Y1N" TargetMode="External"/><Relationship Id="rId30" Type="http://schemas.openxmlformats.org/officeDocument/2006/relationships/hyperlink" Target="consultantplus://offline/ref=E419163D878211DD63E1888A7D2105B521B070D9B6911D2AF6222001073ABAC7DE876CB4398AABAF77Y7N" TargetMode="External"/><Relationship Id="rId35" Type="http://schemas.openxmlformats.org/officeDocument/2006/relationships/hyperlink" Target="consultantplus://offline/ref=E419163D878211DD63E1888A7D2105B521B776D8B99D1D2AF6222001073ABAC7DE876CB4398AABAF77Y5N" TargetMode="External"/><Relationship Id="rId56" Type="http://schemas.openxmlformats.org/officeDocument/2006/relationships/hyperlink" Target="consultantplus://offline/ref=E419163D878211DD63E1888A7D2105B521B571D8B6991D2AF6222001073ABAC7DE876CB4398AABAA77Y1N" TargetMode="External"/><Relationship Id="rId77" Type="http://schemas.openxmlformats.org/officeDocument/2006/relationships/hyperlink" Target="consultantplus://offline/ref=E419163D878211DD63E1888A7D2105B521B570D1BE9E1D2AF6222001073ABAC7DE876CB4398AABAA77Y7N" TargetMode="External"/><Relationship Id="rId100" Type="http://schemas.openxmlformats.org/officeDocument/2006/relationships/hyperlink" Target="consultantplus://offline/ref=E419163D878211DD63E1888A7D2105B521B571D8B6991D2AF6222001073ABAC7DE876CB4398AABA877Y2N" TargetMode="External"/><Relationship Id="rId105" Type="http://schemas.openxmlformats.org/officeDocument/2006/relationships/hyperlink" Target="consultantplus://offline/ref=E419163D878211DD63E1888A7D2105B521B476D9B69F1D2AF6222001073ABAC7DE876CB4398AA2AA77YBN" TargetMode="External"/><Relationship Id="rId126" Type="http://schemas.openxmlformats.org/officeDocument/2006/relationships/hyperlink" Target="consultantplus://offline/ref=E419163D878211DD63E1888A7D2105B521B571D8B6991D2AF6222001073ABAC7DE876CB4398AABA877Y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9510</Words>
  <Characters>54213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2015-02-09T13:24:00Z</dcterms:created>
  <dcterms:modified xsi:type="dcterms:W3CDTF">2015-02-09T13:26:00Z</dcterms:modified>
</cp:coreProperties>
</file>